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00AF420E" w:rsidRPr="00700C95" w:rsidP="00700C95" w14:paraId="326C4B31" w14:textId="77777777">
      <w:pPr>
        <w:pStyle w:val="Title"/>
      </w:pPr>
      <w:r w:rsidRPr="00700C95">
        <w:t xml:space="preserve">Kwaliteitshandboek </w:t>
      </w:r>
      <w:r>
        <w:t>– L</w:t>
      </w:r>
      <w:r w:rsidRPr="00700C95">
        <w:t>abo</w:t>
      </w:r>
      <w:r>
        <w:t>ratorium voor</w:t>
      </w:r>
      <w:r w:rsidRPr="00700C95">
        <w:t xml:space="preserve"> </w:t>
      </w:r>
      <w:r w:rsidRPr="00700C95" w:rsidR="0003542E">
        <w:t>pathologische anatomie</w:t>
      </w:r>
      <w:r w:rsidRPr="00700C95">
        <w:t xml:space="preserve"> </w:t>
      </w:r>
    </w:p>
    <w:sdt>
      <w:sdtPr>
        <w:rPr>
          <w:rFonts w:asciiTheme="minorHAnsi" w:eastAsiaTheme="minorHAnsi" w:hAnsiTheme="minorHAnsi" w:cstheme="minorBidi"/>
          <w:b w:val="0"/>
          <w:bCs w:val="0"/>
          <w:color w:val="auto"/>
          <w:sz w:val="22"/>
          <w:szCs w:val="22"/>
          <w:lang w:val="nl-NL" w:eastAsia="en-US"/>
        </w:rPr>
        <w:id w:val="417604609"/>
        <w:docPartObj>
          <w:docPartGallery w:val="Table of Contents"/>
          <w:docPartUnique/>
        </w:docPartObj>
      </w:sdtPr>
      <w:sdtContent>
        <w:p w:rsidR="001623B1" w:rsidRPr="00700C95" w:rsidP="00603290" w14:paraId="7F8D74E8" w14:textId="77777777">
          <w:pPr>
            <w:pStyle w:val="TOCHeading"/>
            <w:numPr>
              <w:ilvl w:val="0"/>
              <w:numId w:val="0"/>
            </w:numPr>
          </w:pPr>
          <w:r w:rsidRPr="00700C95">
            <w:rPr>
              <w:lang w:val="nl-NL"/>
            </w:rPr>
            <w:t>Inhoud</w:t>
          </w:r>
        </w:p>
        <w:p w:rsidR="00184B2D" w14:paraId="70CAEDE0" w14:textId="77777777">
          <w:pPr>
            <w:pStyle w:val="TOC1"/>
            <w:tabs>
              <w:tab w:val="left" w:pos="440"/>
              <w:tab w:val="right" w:leader="dot" w:pos="9062"/>
            </w:tabs>
            <w:rPr>
              <w:noProof/>
            </w:rPr>
          </w:pPr>
          <w:r w:rsidRPr="00700C95">
            <w:fldChar w:fldCharType="begin"/>
          </w:r>
          <w:r>
            <w:instrText xml:space="preserve"> TOC \o "1-3" \h \z \u </w:instrText>
          </w:r>
          <w:r w:rsidRPr="00700C95">
            <w:fldChar w:fldCharType="separate"/>
          </w:r>
          <w:hyperlink w:anchor="_Toc70602061" w:history="1">
            <w:r w:rsidRPr="00E61C9A">
              <w:rPr>
                <w:rStyle w:val="Hyperlink"/>
                <w:noProof/>
              </w:rPr>
              <w:t>1</w:t>
            </w:r>
            <w:r>
              <w:rPr>
                <w:noProof/>
              </w:rPr>
              <w:tab/>
            </w:r>
            <w:r w:rsidRPr="00E61C9A">
              <w:rPr>
                <w:rStyle w:val="Hyperlink"/>
                <w:noProof/>
              </w:rPr>
              <w:t>Onderwerp en toepassingsgebied</w:t>
            </w:r>
            <w:r>
              <w:rPr>
                <w:noProof/>
                <w:webHidden/>
              </w:rPr>
              <w:tab/>
            </w:r>
            <w:r>
              <w:rPr>
                <w:noProof/>
                <w:webHidden/>
              </w:rPr>
              <w:fldChar w:fldCharType="begin"/>
            </w:r>
            <w:r>
              <w:rPr>
                <w:noProof/>
                <w:webHidden/>
              </w:rPr>
              <w:instrText xml:space="preserve"> PAGEREF _Toc70602061 \h </w:instrText>
            </w:r>
            <w:r>
              <w:rPr>
                <w:noProof/>
                <w:webHidden/>
              </w:rPr>
              <w:fldChar w:fldCharType="separate"/>
            </w:r>
            <w:r>
              <w:rPr>
                <w:noProof/>
                <w:webHidden/>
              </w:rPr>
              <w:t>5</w:t>
            </w:r>
            <w:r>
              <w:rPr>
                <w:noProof/>
                <w:webHidden/>
              </w:rPr>
              <w:fldChar w:fldCharType="end"/>
            </w:r>
          </w:hyperlink>
        </w:p>
        <w:p w:rsidR="00184B2D" w14:paraId="3414A57C" w14:textId="77777777">
          <w:pPr>
            <w:pStyle w:val="TOC1"/>
            <w:tabs>
              <w:tab w:val="left" w:pos="440"/>
              <w:tab w:val="right" w:leader="dot" w:pos="9062"/>
            </w:tabs>
            <w:rPr>
              <w:noProof/>
            </w:rPr>
          </w:pPr>
          <w:hyperlink w:anchor="_Toc70602062" w:history="1">
            <w:r w:rsidRPr="00E61C9A">
              <w:rPr>
                <w:rStyle w:val="Hyperlink"/>
                <w:noProof/>
              </w:rPr>
              <w:t>2</w:t>
            </w:r>
            <w:r>
              <w:rPr>
                <w:noProof/>
              </w:rPr>
              <w:tab/>
            </w:r>
            <w:r w:rsidRPr="00E61C9A">
              <w:rPr>
                <w:rStyle w:val="Hyperlink"/>
                <w:noProof/>
              </w:rPr>
              <w:t>Norminatieve verwijzingen</w:t>
            </w:r>
            <w:r>
              <w:rPr>
                <w:noProof/>
                <w:webHidden/>
              </w:rPr>
              <w:tab/>
            </w:r>
            <w:r>
              <w:rPr>
                <w:noProof/>
                <w:webHidden/>
              </w:rPr>
              <w:fldChar w:fldCharType="begin"/>
            </w:r>
            <w:r>
              <w:rPr>
                <w:noProof/>
                <w:webHidden/>
              </w:rPr>
              <w:instrText xml:space="preserve"> PAGEREF _Toc70602062 \h </w:instrText>
            </w:r>
            <w:r>
              <w:rPr>
                <w:noProof/>
                <w:webHidden/>
              </w:rPr>
              <w:fldChar w:fldCharType="separate"/>
            </w:r>
            <w:r>
              <w:rPr>
                <w:noProof/>
                <w:webHidden/>
              </w:rPr>
              <w:t>5</w:t>
            </w:r>
            <w:r>
              <w:rPr>
                <w:noProof/>
                <w:webHidden/>
              </w:rPr>
              <w:fldChar w:fldCharType="end"/>
            </w:r>
          </w:hyperlink>
        </w:p>
        <w:p w:rsidR="00184B2D" w14:paraId="171D4A4F" w14:textId="77777777">
          <w:pPr>
            <w:pStyle w:val="TOC1"/>
            <w:tabs>
              <w:tab w:val="left" w:pos="440"/>
              <w:tab w:val="right" w:leader="dot" w:pos="9062"/>
            </w:tabs>
            <w:rPr>
              <w:noProof/>
            </w:rPr>
          </w:pPr>
          <w:hyperlink w:anchor="_Toc70602063" w:history="1">
            <w:r w:rsidRPr="00E61C9A">
              <w:rPr>
                <w:rStyle w:val="Hyperlink"/>
                <w:noProof/>
              </w:rPr>
              <w:t>3</w:t>
            </w:r>
            <w:r>
              <w:rPr>
                <w:noProof/>
              </w:rPr>
              <w:tab/>
            </w:r>
            <w:r w:rsidRPr="00E61C9A">
              <w:rPr>
                <w:rStyle w:val="Hyperlink"/>
                <w:noProof/>
              </w:rPr>
              <w:t>Termen en definities</w:t>
            </w:r>
            <w:r>
              <w:rPr>
                <w:noProof/>
                <w:webHidden/>
              </w:rPr>
              <w:tab/>
            </w:r>
            <w:r>
              <w:rPr>
                <w:noProof/>
                <w:webHidden/>
              </w:rPr>
              <w:fldChar w:fldCharType="begin"/>
            </w:r>
            <w:r>
              <w:rPr>
                <w:noProof/>
                <w:webHidden/>
              </w:rPr>
              <w:instrText xml:space="preserve"> PAGEREF _Toc70602063 \h </w:instrText>
            </w:r>
            <w:r>
              <w:rPr>
                <w:noProof/>
                <w:webHidden/>
              </w:rPr>
              <w:fldChar w:fldCharType="separate"/>
            </w:r>
            <w:r>
              <w:rPr>
                <w:noProof/>
                <w:webHidden/>
              </w:rPr>
              <w:t>5</w:t>
            </w:r>
            <w:r>
              <w:rPr>
                <w:noProof/>
                <w:webHidden/>
              </w:rPr>
              <w:fldChar w:fldCharType="end"/>
            </w:r>
          </w:hyperlink>
        </w:p>
        <w:p w:rsidR="00184B2D" w14:paraId="59B87E62" w14:textId="77777777">
          <w:pPr>
            <w:pStyle w:val="TOC1"/>
            <w:tabs>
              <w:tab w:val="left" w:pos="440"/>
              <w:tab w:val="right" w:leader="dot" w:pos="9062"/>
            </w:tabs>
            <w:rPr>
              <w:noProof/>
            </w:rPr>
          </w:pPr>
          <w:hyperlink w:anchor="_Toc70602064" w:history="1">
            <w:r w:rsidRPr="00E61C9A">
              <w:rPr>
                <w:rStyle w:val="Hyperlink"/>
                <w:noProof/>
              </w:rPr>
              <w:t>4</w:t>
            </w:r>
            <w:r>
              <w:rPr>
                <w:noProof/>
              </w:rPr>
              <w:tab/>
            </w:r>
            <w:r w:rsidRPr="00E61C9A">
              <w:rPr>
                <w:rStyle w:val="Hyperlink"/>
                <w:noProof/>
              </w:rPr>
              <w:t>Aan het management gestelde eisen</w:t>
            </w:r>
            <w:r>
              <w:rPr>
                <w:noProof/>
                <w:webHidden/>
              </w:rPr>
              <w:tab/>
            </w:r>
            <w:r>
              <w:rPr>
                <w:noProof/>
                <w:webHidden/>
              </w:rPr>
              <w:fldChar w:fldCharType="begin"/>
            </w:r>
            <w:r>
              <w:rPr>
                <w:noProof/>
                <w:webHidden/>
              </w:rPr>
              <w:instrText xml:space="preserve"> PAGEREF _Toc70602064 \h </w:instrText>
            </w:r>
            <w:r>
              <w:rPr>
                <w:noProof/>
                <w:webHidden/>
              </w:rPr>
              <w:fldChar w:fldCharType="separate"/>
            </w:r>
            <w:r>
              <w:rPr>
                <w:noProof/>
                <w:webHidden/>
              </w:rPr>
              <w:t>6</w:t>
            </w:r>
            <w:r>
              <w:rPr>
                <w:noProof/>
                <w:webHidden/>
              </w:rPr>
              <w:fldChar w:fldCharType="end"/>
            </w:r>
          </w:hyperlink>
        </w:p>
        <w:p w:rsidR="00184B2D" w14:paraId="15D54C99" w14:textId="77777777">
          <w:pPr>
            <w:pStyle w:val="TOC2"/>
            <w:tabs>
              <w:tab w:val="left" w:pos="880"/>
              <w:tab w:val="right" w:leader="dot" w:pos="9062"/>
            </w:tabs>
            <w:rPr>
              <w:noProof/>
            </w:rPr>
          </w:pPr>
          <w:hyperlink w:anchor="_Toc70602065" w:history="1">
            <w:r w:rsidRPr="00E61C9A">
              <w:rPr>
                <w:rStyle w:val="Hyperlink"/>
                <w:noProof/>
              </w:rPr>
              <w:t>4.1</w:t>
            </w:r>
            <w:r>
              <w:rPr>
                <w:noProof/>
              </w:rPr>
              <w:tab/>
            </w:r>
            <w:r w:rsidRPr="00E61C9A">
              <w:rPr>
                <w:rStyle w:val="Hyperlink"/>
                <w:noProof/>
              </w:rPr>
              <w:t>Verantwoordelijkheid van de organisatie en het management</w:t>
            </w:r>
            <w:r>
              <w:rPr>
                <w:noProof/>
                <w:webHidden/>
              </w:rPr>
              <w:tab/>
            </w:r>
            <w:r>
              <w:rPr>
                <w:noProof/>
                <w:webHidden/>
              </w:rPr>
              <w:fldChar w:fldCharType="begin"/>
            </w:r>
            <w:r>
              <w:rPr>
                <w:noProof/>
                <w:webHidden/>
              </w:rPr>
              <w:instrText xml:space="preserve"> PAGEREF _Toc70602065 \h </w:instrText>
            </w:r>
            <w:r>
              <w:rPr>
                <w:noProof/>
                <w:webHidden/>
              </w:rPr>
              <w:fldChar w:fldCharType="separate"/>
            </w:r>
            <w:r>
              <w:rPr>
                <w:noProof/>
                <w:webHidden/>
              </w:rPr>
              <w:t>6</w:t>
            </w:r>
            <w:r>
              <w:rPr>
                <w:noProof/>
                <w:webHidden/>
              </w:rPr>
              <w:fldChar w:fldCharType="end"/>
            </w:r>
          </w:hyperlink>
        </w:p>
        <w:p w:rsidR="00184B2D" w14:paraId="32E838A3" w14:textId="77777777">
          <w:pPr>
            <w:pStyle w:val="TOC3"/>
            <w:tabs>
              <w:tab w:val="left" w:pos="1320"/>
              <w:tab w:val="right" w:leader="dot" w:pos="9062"/>
            </w:tabs>
            <w:rPr>
              <w:noProof/>
            </w:rPr>
          </w:pPr>
          <w:hyperlink w:anchor="_Toc70602066" w:history="1">
            <w:r w:rsidRPr="00E61C9A">
              <w:rPr>
                <w:rStyle w:val="Hyperlink"/>
                <w:noProof/>
              </w:rPr>
              <w:t>4.1.1</w:t>
            </w:r>
            <w:r>
              <w:rPr>
                <w:noProof/>
              </w:rPr>
              <w:tab/>
            </w:r>
            <w:r w:rsidRPr="00E61C9A">
              <w:rPr>
                <w:rStyle w:val="Hyperlink"/>
                <w:noProof/>
              </w:rPr>
              <w:t>Organisatie</w:t>
            </w:r>
            <w:r>
              <w:rPr>
                <w:noProof/>
                <w:webHidden/>
              </w:rPr>
              <w:tab/>
            </w:r>
            <w:r>
              <w:rPr>
                <w:noProof/>
                <w:webHidden/>
              </w:rPr>
              <w:fldChar w:fldCharType="begin"/>
            </w:r>
            <w:r>
              <w:rPr>
                <w:noProof/>
                <w:webHidden/>
              </w:rPr>
              <w:instrText xml:space="preserve"> PAGEREF _Toc70602066 \h </w:instrText>
            </w:r>
            <w:r>
              <w:rPr>
                <w:noProof/>
                <w:webHidden/>
              </w:rPr>
              <w:fldChar w:fldCharType="separate"/>
            </w:r>
            <w:r>
              <w:rPr>
                <w:noProof/>
                <w:webHidden/>
              </w:rPr>
              <w:t>6</w:t>
            </w:r>
            <w:r>
              <w:rPr>
                <w:noProof/>
                <w:webHidden/>
              </w:rPr>
              <w:fldChar w:fldCharType="end"/>
            </w:r>
          </w:hyperlink>
        </w:p>
        <w:p w:rsidR="00184B2D" w14:paraId="11D1A1C1" w14:textId="77777777">
          <w:pPr>
            <w:pStyle w:val="TOC3"/>
            <w:tabs>
              <w:tab w:val="left" w:pos="1320"/>
              <w:tab w:val="right" w:leader="dot" w:pos="9062"/>
            </w:tabs>
            <w:rPr>
              <w:noProof/>
            </w:rPr>
          </w:pPr>
          <w:hyperlink w:anchor="_Toc70602067" w:history="1">
            <w:r w:rsidRPr="00E61C9A">
              <w:rPr>
                <w:rStyle w:val="Hyperlink"/>
                <w:noProof/>
              </w:rPr>
              <w:t>4.1.2</w:t>
            </w:r>
            <w:r>
              <w:rPr>
                <w:noProof/>
              </w:rPr>
              <w:tab/>
            </w:r>
            <w:r w:rsidRPr="00E61C9A">
              <w:rPr>
                <w:rStyle w:val="Hyperlink"/>
                <w:noProof/>
              </w:rPr>
              <w:t>Verantwoordelijkheid van het management</w:t>
            </w:r>
            <w:r>
              <w:rPr>
                <w:noProof/>
                <w:webHidden/>
              </w:rPr>
              <w:tab/>
            </w:r>
            <w:r>
              <w:rPr>
                <w:noProof/>
                <w:webHidden/>
              </w:rPr>
              <w:fldChar w:fldCharType="begin"/>
            </w:r>
            <w:r>
              <w:rPr>
                <w:noProof/>
                <w:webHidden/>
              </w:rPr>
              <w:instrText xml:space="preserve"> PAGEREF _Toc70602067 \h </w:instrText>
            </w:r>
            <w:r>
              <w:rPr>
                <w:noProof/>
                <w:webHidden/>
              </w:rPr>
              <w:fldChar w:fldCharType="separate"/>
            </w:r>
            <w:r>
              <w:rPr>
                <w:noProof/>
                <w:webHidden/>
              </w:rPr>
              <w:t>8</w:t>
            </w:r>
            <w:r>
              <w:rPr>
                <w:noProof/>
                <w:webHidden/>
              </w:rPr>
              <w:fldChar w:fldCharType="end"/>
            </w:r>
          </w:hyperlink>
        </w:p>
        <w:p w:rsidR="00184B2D" w14:paraId="3237291A" w14:textId="77777777">
          <w:pPr>
            <w:pStyle w:val="TOC2"/>
            <w:tabs>
              <w:tab w:val="left" w:pos="880"/>
              <w:tab w:val="right" w:leader="dot" w:pos="9062"/>
            </w:tabs>
            <w:rPr>
              <w:noProof/>
            </w:rPr>
          </w:pPr>
          <w:hyperlink w:anchor="_Toc70602068" w:history="1">
            <w:r w:rsidRPr="00E61C9A">
              <w:rPr>
                <w:rStyle w:val="Hyperlink"/>
                <w:noProof/>
              </w:rPr>
              <w:t>4.2</w:t>
            </w:r>
            <w:r>
              <w:rPr>
                <w:noProof/>
              </w:rPr>
              <w:tab/>
            </w:r>
            <w:r w:rsidRPr="00E61C9A">
              <w:rPr>
                <w:rStyle w:val="Hyperlink"/>
                <w:noProof/>
              </w:rPr>
              <w:t>Kwaliteitsmanagementsysteem</w:t>
            </w:r>
            <w:r>
              <w:rPr>
                <w:noProof/>
                <w:webHidden/>
              </w:rPr>
              <w:tab/>
            </w:r>
            <w:r>
              <w:rPr>
                <w:noProof/>
                <w:webHidden/>
              </w:rPr>
              <w:fldChar w:fldCharType="begin"/>
            </w:r>
            <w:r>
              <w:rPr>
                <w:noProof/>
                <w:webHidden/>
              </w:rPr>
              <w:instrText xml:space="preserve"> PAGEREF _Toc70602068 \h </w:instrText>
            </w:r>
            <w:r>
              <w:rPr>
                <w:noProof/>
                <w:webHidden/>
              </w:rPr>
              <w:fldChar w:fldCharType="separate"/>
            </w:r>
            <w:r>
              <w:rPr>
                <w:noProof/>
                <w:webHidden/>
              </w:rPr>
              <w:t>12</w:t>
            </w:r>
            <w:r>
              <w:rPr>
                <w:noProof/>
                <w:webHidden/>
              </w:rPr>
              <w:fldChar w:fldCharType="end"/>
            </w:r>
          </w:hyperlink>
        </w:p>
        <w:p w:rsidR="00184B2D" w14:paraId="0930A8EF" w14:textId="77777777">
          <w:pPr>
            <w:pStyle w:val="TOC3"/>
            <w:tabs>
              <w:tab w:val="left" w:pos="1320"/>
              <w:tab w:val="right" w:leader="dot" w:pos="9062"/>
            </w:tabs>
            <w:rPr>
              <w:noProof/>
            </w:rPr>
          </w:pPr>
          <w:hyperlink w:anchor="_Toc70602069" w:history="1">
            <w:r w:rsidRPr="00E61C9A">
              <w:rPr>
                <w:rStyle w:val="Hyperlink"/>
                <w:noProof/>
              </w:rPr>
              <w:t>4.2.1</w:t>
            </w:r>
            <w:r>
              <w:rPr>
                <w:noProof/>
              </w:rPr>
              <w:tab/>
            </w:r>
            <w:r w:rsidRPr="00E61C9A">
              <w:rPr>
                <w:rStyle w:val="Hyperlink"/>
                <w:noProof/>
              </w:rPr>
              <w:t>Algemene eisen</w:t>
            </w:r>
            <w:r>
              <w:rPr>
                <w:noProof/>
                <w:webHidden/>
              </w:rPr>
              <w:tab/>
            </w:r>
            <w:r>
              <w:rPr>
                <w:noProof/>
                <w:webHidden/>
              </w:rPr>
              <w:fldChar w:fldCharType="begin"/>
            </w:r>
            <w:r>
              <w:rPr>
                <w:noProof/>
                <w:webHidden/>
              </w:rPr>
              <w:instrText xml:space="preserve"> PAGEREF _Toc70602069 \h </w:instrText>
            </w:r>
            <w:r>
              <w:rPr>
                <w:noProof/>
                <w:webHidden/>
              </w:rPr>
              <w:fldChar w:fldCharType="separate"/>
            </w:r>
            <w:r>
              <w:rPr>
                <w:noProof/>
                <w:webHidden/>
              </w:rPr>
              <w:t>12</w:t>
            </w:r>
            <w:r>
              <w:rPr>
                <w:noProof/>
                <w:webHidden/>
              </w:rPr>
              <w:fldChar w:fldCharType="end"/>
            </w:r>
          </w:hyperlink>
        </w:p>
        <w:p w:rsidR="00184B2D" w14:paraId="2ACD8E2D" w14:textId="77777777">
          <w:pPr>
            <w:pStyle w:val="TOC3"/>
            <w:tabs>
              <w:tab w:val="left" w:pos="1320"/>
              <w:tab w:val="right" w:leader="dot" w:pos="9062"/>
            </w:tabs>
            <w:rPr>
              <w:noProof/>
            </w:rPr>
          </w:pPr>
          <w:hyperlink w:anchor="_Toc70602070" w:history="1">
            <w:r w:rsidRPr="00E61C9A">
              <w:rPr>
                <w:rStyle w:val="Hyperlink"/>
                <w:noProof/>
              </w:rPr>
              <w:t>4.2.2</w:t>
            </w:r>
            <w:r>
              <w:rPr>
                <w:noProof/>
              </w:rPr>
              <w:tab/>
            </w:r>
            <w:r w:rsidRPr="00E61C9A">
              <w:rPr>
                <w:rStyle w:val="Hyperlink"/>
                <w:noProof/>
              </w:rPr>
              <w:t>Eisen voor documentatie</w:t>
            </w:r>
            <w:r>
              <w:rPr>
                <w:noProof/>
                <w:webHidden/>
              </w:rPr>
              <w:tab/>
            </w:r>
            <w:r>
              <w:rPr>
                <w:noProof/>
                <w:webHidden/>
              </w:rPr>
              <w:fldChar w:fldCharType="begin"/>
            </w:r>
            <w:r>
              <w:rPr>
                <w:noProof/>
                <w:webHidden/>
              </w:rPr>
              <w:instrText xml:space="preserve"> PAGEREF _Toc70602070 \h </w:instrText>
            </w:r>
            <w:r>
              <w:rPr>
                <w:noProof/>
                <w:webHidden/>
              </w:rPr>
              <w:fldChar w:fldCharType="separate"/>
            </w:r>
            <w:r>
              <w:rPr>
                <w:noProof/>
                <w:webHidden/>
              </w:rPr>
              <w:t>13</w:t>
            </w:r>
            <w:r>
              <w:rPr>
                <w:noProof/>
                <w:webHidden/>
              </w:rPr>
              <w:fldChar w:fldCharType="end"/>
            </w:r>
          </w:hyperlink>
        </w:p>
        <w:p w:rsidR="00184B2D" w14:paraId="2AD4146A" w14:textId="77777777">
          <w:pPr>
            <w:pStyle w:val="TOC2"/>
            <w:tabs>
              <w:tab w:val="left" w:pos="880"/>
              <w:tab w:val="right" w:leader="dot" w:pos="9062"/>
            </w:tabs>
            <w:rPr>
              <w:noProof/>
            </w:rPr>
          </w:pPr>
          <w:hyperlink w:anchor="_Toc70602071" w:history="1">
            <w:r w:rsidRPr="00E61C9A">
              <w:rPr>
                <w:rStyle w:val="Hyperlink"/>
                <w:noProof/>
              </w:rPr>
              <w:t>4.3</w:t>
            </w:r>
            <w:r>
              <w:rPr>
                <w:noProof/>
              </w:rPr>
              <w:tab/>
            </w:r>
            <w:r w:rsidRPr="00E61C9A">
              <w:rPr>
                <w:rStyle w:val="Hyperlink"/>
                <w:noProof/>
              </w:rPr>
              <w:t>Documentbeheer</w:t>
            </w:r>
            <w:r>
              <w:rPr>
                <w:noProof/>
                <w:webHidden/>
              </w:rPr>
              <w:tab/>
            </w:r>
            <w:r>
              <w:rPr>
                <w:noProof/>
                <w:webHidden/>
              </w:rPr>
              <w:fldChar w:fldCharType="begin"/>
            </w:r>
            <w:r>
              <w:rPr>
                <w:noProof/>
                <w:webHidden/>
              </w:rPr>
              <w:instrText xml:space="preserve"> PAGEREF _Toc70602071 \h </w:instrText>
            </w:r>
            <w:r>
              <w:rPr>
                <w:noProof/>
                <w:webHidden/>
              </w:rPr>
              <w:fldChar w:fldCharType="separate"/>
            </w:r>
            <w:r>
              <w:rPr>
                <w:noProof/>
                <w:webHidden/>
              </w:rPr>
              <w:t>13</w:t>
            </w:r>
            <w:r>
              <w:rPr>
                <w:noProof/>
                <w:webHidden/>
              </w:rPr>
              <w:fldChar w:fldCharType="end"/>
            </w:r>
          </w:hyperlink>
        </w:p>
        <w:p w:rsidR="00184B2D" w14:paraId="251FE599" w14:textId="77777777">
          <w:pPr>
            <w:pStyle w:val="TOC3"/>
            <w:tabs>
              <w:tab w:val="left" w:pos="1320"/>
              <w:tab w:val="right" w:leader="dot" w:pos="9062"/>
            </w:tabs>
            <w:rPr>
              <w:noProof/>
            </w:rPr>
          </w:pPr>
          <w:hyperlink w:anchor="_Toc70602072" w:history="1">
            <w:r w:rsidRPr="00E61C9A">
              <w:rPr>
                <w:rStyle w:val="Hyperlink"/>
                <w:noProof/>
              </w:rPr>
              <w:t>4.3.1</w:t>
            </w:r>
            <w:r>
              <w:rPr>
                <w:noProof/>
              </w:rPr>
              <w:tab/>
            </w:r>
            <w:r w:rsidRPr="00E61C9A">
              <w:rPr>
                <w:rStyle w:val="Hyperlink"/>
                <w:noProof/>
              </w:rPr>
              <w:t>Documentbeheersysteem</w:t>
            </w:r>
            <w:r>
              <w:rPr>
                <w:noProof/>
                <w:webHidden/>
              </w:rPr>
              <w:tab/>
            </w:r>
            <w:r>
              <w:rPr>
                <w:noProof/>
                <w:webHidden/>
              </w:rPr>
              <w:fldChar w:fldCharType="begin"/>
            </w:r>
            <w:r>
              <w:rPr>
                <w:noProof/>
                <w:webHidden/>
              </w:rPr>
              <w:instrText xml:space="preserve"> PAGEREF _Toc70602072 \h </w:instrText>
            </w:r>
            <w:r>
              <w:rPr>
                <w:noProof/>
                <w:webHidden/>
              </w:rPr>
              <w:fldChar w:fldCharType="separate"/>
            </w:r>
            <w:r>
              <w:rPr>
                <w:noProof/>
                <w:webHidden/>
              </w:rPr>
              <w:t>13</w:t>
            </w:r>
            <w:r>
              <w:rPr>
                <w:noProof/>
                <w:webHidden/>
              </w:rPr>
              <w:fldChar w:fldCharType="end"/>
            </w:r>
          </w:hyperlink>
        </w:p>
        <w:p w:rsidR="00184B2D" w14:paraId="53B7F62C" w14:textId="77777777">
          <w:pPr>
            <w:pStyle w:val="TOC3"/>
            <w:tabs>
              <w:tab w:val="left" w:pos="1320"/>
              <w:tab w:val="right" w:leader="dot" w:pos="9062"/>
            </w:tabs>
            <w:rPr>
              <w:noProof/>
            </w:rPr>
          </w:pPr>
          <w:hyperlink w:anchor="_Toc70602073" w:history="1">
            <w:r w:rsidRPr="00E61C9A">
              <w:rPr>
                <w:rStyle w:val="Hyperlink"/>
                <w:noProof/>
              </w:rPr>
              <w:t>4.3.2</w:t>
            </w:r>
            <w:r>
              <w:rPr>
                <w:noProof/>
              </w:rPr>
              <w:tab/>
            </w:r>
            <w:r w:rsidRPr="00E61C9A">
              <w:rPr>
                <w:rStyle w:val="Hyperlink"/>
                <w:noProof/>
              </w:rPr>
              <w:t>Verantwoordelijkheden</w:t>
            </w:r>
            <w:r>
              <w:rPr>
                <w:noProof/>
                <w:webHidden/>
              </w:rPr>
              <w:tab/>
            </w:r>
            <w:r>
              <w:rPr>
                <w:noProof/>
                <w:webHidden/>
              </w:rPr>
              <w:fldChar w:fldCharType="begin"/>
            </w:r>
            <w:r>
              <w:rPr>
                <w:noProof/>
                <w:webHidden/>
              </w:rPr>
              <w:instrText xml:space="preserve"> PAGEREF _Toc70602073 \h </w:instrText>
            </w:r>
            <w:r>
              <w:rPr>
                <w:noProof/>
                <w:webHidden/>
              </w:rPr>
              <w:fldChar w:fldCharType="separate"/>
            </w:r>
            <w:r>
              <w:rPr>
                <w:noProof/>
                <w:webHidden/>
              </w:rPr>
              <w:t>13</w:t>
            </w:r>
            <w:r>
              <w:rPr>
                <w:noProof/>
                <w:webHidden/>
              </w:rPr>
              <w:fldChar w:fldCharType="end"/>
            </w:r>
          </w:hyperlink>
        </w:p>
        <w:p w:rsidR="00184B2D" w14:paraId="536BDCC9" w14:textId="77777777">
          <w:pPr>
            <w:pStyle w:val="TOC2"/>
            <w:tabs>
              <w:tab w:val="left" w:pos="880"/>
              <w:tab w:val="right" w:leader="dot" w:pos="9062"/>
            </w:tabs>
            <w:rPr>
              <w:noProof/>
            </w:rPr>
          </w:pPr>
          <w:hyperlink w:anchor="_Toc70602074" w:history="1">
            <w:r w:rsidRPr="00E61C9A">
              <w:rPr>
                <w:rStyle w:val="Hyperlink"/>
                <w:noProof/>
              </w:rPr>
              <w:t>4.4</w:t>
            </w:r>
            <w:r>
              <w:rPr>
                <w:noProof/>
              </w:rPr>
              <w:tab/>
            </w:r>
            <w:r w:rsidRPr="00E61C9A">
              <w:rPr>
                <w:rStyle w:val="Hyperlink"/>
                <w:noProof/>
              </w:rPr>
              <w:t>Dienstverleningsovereenkomsten</w:t>
            </w:r>
            <w:r>
              <w:rPr>
                <w:noProof/>
                <w:webHidden/>
              </w:rPr>
              <w:tab/>
            </w:r>
            <w:r>
              <w:rPr>
                <w:noProof/>
                <w:webHidden/>
              </w:rPr>
              <w:fldChar w:fldCharType="begin"/>
            </w:r>
            <w:r>
              <w:rPr>
                <w:noProof/>
                <w:webHidden/>
              </w:rPr>
              <w:instrText xml:space="preserve"> PAGEREF _Toc70602074 \h </w:instrText>
            </w:r>
            <w:r>
              <w:rPr>
                <w:noProof/>
                <w:webHidden/>
              </w:rPr>
              <w:fldChar w:fldCharType="separate"/>
            </w:r>
            <w:r>
              <w:rPr>
                <w:noProof/>
                <w:webHidden/>
              </w:rPr>
              <w:t>13</w:t>
            </w:r>
            <w:r>
              <w:rPr>
                <w:noProof/>
                <w:webHidden/>
              </w:rPr>
              <w:fldChar w:fldCharType="end"/>
            </w:r>
          </w:hyperlink>
        </w:p>
        <w:p w:rsidR="00184B2D" w14:paraId="6C01ECF3" w14:textId="77777777">
          <w:pPr>
            <w:pStyle w:val="TOC3"/>
            <w:tabs>
              <w:tab w:val="left" w:pos="1320"/>
              <w:tab w:val="right" w:leader="dot" w:pos="9062"/>
            </w:tabs>
            <w:rPr>
              <w:noProof/>
            </w:rPr>
          </w:pPr>
          <w:hyperlink w:anchor="_Toc70602075" w:history="1">
            <w:r w:rsidRPr="00E61C9A">
              <w:rPr>
                <w:rStyle w:val="Hyperlink"/>
                <w:noProof/>
              </w:rPr>
              <w:t>4.4.1</w:t>
            </w:r>
            <w:r>
              <w:rPr>
                <w:noProof/>
              </w:rPr>
              <w:tab/>
            </w:r>
            <w:r w:rsidRPr="00E61C9A">
              <w:rPr>
                <w:rStyle w:val="Hyperlink"/>
                <w:noProof/>
              </w:rPr>
              <w:t>Vaststellen van dienstverleningsovereenkomsten</w:t>
            </w:r>
            <w:r>
              <w:rPr>
                <w:noProof/>
                <w:webHidden/>
              </w:rPr>
              <w:tab/>
            </w:r>
            <w:r>
              <w:rPr>
                <w:noProof/>
                <w:webHidden/>
              </w:rPr>
              <w:fldChar w:fldCharType="begin"/>
            </w:r>
            <w:r>
              <w:rPr>
                <w:noProof/>
                <w:webHidden/>
              </w:rPr>
              <w:instrText xml:space="preserve"> PAGEREF _Toc70602075 \h </w:instrText>
            </w:r>
            <w:r>
              <w:rPr>
                <w:noProof/>
                <w:webHidden/>
              </w:rPr>
              <w:fldChar w:fldCharType="separate"/>
            </w:r>
            <w:r>
              <w:rPr>
                <w:noProof/>
                <w:webHidden/>
              </w:rPr>
              <w:t>13</w:t>
            </w:r>
            <w:r>
              <w:rPr>
                <w:noProof/>
                <w:webHidden/>
              </w:rPr>
              <w:fldChar w:fldCharType="end"/>
            </w:r>
          </w:hyperlink>
        </w:p>
        <w:p w:rsidR="00184B2D" w14:paraId="20EC0FA1" w14:textId="77777777">
          <w:pPr>
            <w:pStyle w:val="TOC3"/>
            <w:tabs>
              <w:tab w:val="left" w:pos="1320"/>
              <w:tab w:val="right" w:leader="dot" w:pos="9062"/>
            </w:tabs>
            <w:rPr>
              <w:noProof/>
            </w:rPr>
          </w:pPr>
          <w:hyperlink w:anchor="_Toc70602076" w:history="1">
            <w:r w:rsidRPr="00E61C9A">
              <w:rPr>
                <w:rStyle w:val="Hyperlink"/>
                <w:noProof/>
              </w:rPr>
              <w:t>4.4.2</w:t>
            </w:r>
            <w:r>
              <w:rPr>
                <w:noProof/>
              </w:rPr>
              <w:tab/>
            </w:r>
            <w:r w:rsidRPr="00E61C9A">
              <w:rPr>
                <w:rStyle w:val="Hyperlink"/>
                <w:noProof/>
              </w:rPr>
              <w:t>Beoordelen van dienstverleningsovereenkomsten</w:t>
            </w:r>
            <w:r>
              <w:rPr>
                <w:noProof/>
                <w:webHidden/>
              </w:rPr>
              <w:tab/>
            </w:r>
            <w:r>
              <w:rPr>
                <w:noProof/>
                <w:webHidden/>
              </w:rPr>
              <w:fldChar w:fldCharType="begin"/>
            </w:r>
            <w:r>
              <w:rPr>
                <w:noProof/>
                <w:webHidden/>
              </w:rPr>
              <w:instrText xml:space="preserve"> PAGEREF _Toc70602076 \h </w:instrText>
            </w:r>
            <w:r>
              <w:rPr>
                <w:noProof/>
                <w:webHidden/>
              </w:rPr>
              <w:fldChar w:fldCharType="separate"/>
            </w:r>
            <w:r>
              <w:rPr>
                <w:noProof/>
                <w:webHidden/>
              </w:rPr>
              <w:t>14</w:t>
            </w:r>
            <w:r>
              <w:rPr>
                <w:noProof/>
                <w:webHidden/>
              </w:rPr>
              <w:fldChar w:fldCharType="end"/>
            </w:r>
          </w:hyperlink>
        </w:p>
        <w:p w:rsidR="00184B2D" w14:paraId="1B2055F4" w14:textId="77777777">
          <w:pPr>
            <w:pStyle w:val="TOC2"/>
            <w:tabs>
              <w:tab w:val="left" w:pos="880"/>
              <w:tab w:val="right" w:leader="dot" w:pos="9062"/>
            </w:tabs>
            <w:rPr>
              <w:noProof/>
            </w:rPr>
          </w:pPr>
          <w:hyperlink w:anchor="_Toc70602077" w:history="1">
            <w:r w:rsidRPr="00E61C9A">
              <w:rPr>
                <w:rStyle w:val="Hyperlink"/>
                <w:noProof/>
              </w:rPr>
              <w:t>4.5</w:t>
            </w:r>
            <w:r>
              <w:rPr>
                <w:noProof/>
              </w:rPr>
              <w:tab/>
            </w:r>
            <w:r w:rsidRPr="00E61C9A">
              <w:rPr>
                <w:rStyle w:val="Hyperlink"/>
                <w:noProof/>
              </w:rPr>
              <w:t>Onderzoek door verwijzingslaboratoria</w:t>
            </w:r>
            <w:r>
              <w:rPr>
                <w:noProof/>
                <w:webHidden/>
              </w:rPr>
              <w:tab/>
            </w:r>
            <w:r>
              <w:rPr>
                <w:noProof/>
                <w:webHidden/>
              </w:rPr>
              <w:fldChar w:fldCharType="begin"/>
            </w:r>
            <w:r>
              <w:rPr>
                <w:noProof/>
                <w:webHidden/>
              </w:rPr>
              <w:instrText xml:space="preserve"> PAGEREF _Toc70602077 \h </w:instrText>
            </w:r>
            <w:r>
              <w:rPr>
                <w:noProof/>
                <w:webHidden/>
              </w:rPr>
              <w:fldChar w:fldCharType="separate"/>
            </w:r>
            <w:r>
              <w:rPr>
                <w:noProof/>
                <w:webHidden/>
              </w:rPr>
              <w:t>14</w:t>
            </w:r>
            <w:r>
              <w:rPr>
                <w:noProof/>
                <w:webHidden/>
              </w:rPr>
              <w:fldChar w:fldCharType="end"/>
            </w:r>
          </w:hyperlink>
        </w:p>
        <w:p w:rsidR="00184B2D" w14:paraId="428E298A" w14:textId="77777777">
          <w:pPr>
            <w:pStyle w:val="TOC3"/>
            <w:tabs>
              <w:tab w:val="left" w:pos="1320"/>
              <w:tab w:val="right" w:leader="dot" w:pos="9062"/>
            </w:tabs>
            <w:rPr>
              <w:noProof/>
            </w:rPr>
          </w:pPr>
          <w:hyperlink w:anchor="_Toc70602078" w:history="1">
            <w:r w:rsidRPr="00E61C9A">
              <w:rPr>
                <w:rStyle w:val="Hyperlink"/>
                <w:noProof/>
              </w:rPr>
              <w:t>4.5.1</w:t>
            </w:r>
            <w:r>
              <w:rPr>
                <w:noProof/>
              </w:rPr>
              <w:tab/>
            </w:r>
            <w:r w:rsidRPr="00E61C9A">
              <w:rPr>
                <w:rStyle w:val="Hyperlink"/>
                <w:noProof/>
              </w:rPr>
              <w:t>Selecteren en evalueren van verwijzingslaboratoria</w:t>
            </w:r>
            <w:r>
              <w:rPr>
                <w:noProof/>
                <w:webHidden/>
              </w:rPr>
              <w:tab/>
            </w:r>
            <w:r>
              <w:rPr>
                <w:noProof/>
                <w:webHidden/>
              </w:rPr>
              <w:fldChar w:fldCharType="begin"/>
            </w:r>
            <w:r>
              <w:rPr>
                <w:noProof/>
                <w:webHidden/>
              </w:rPr>
              <w:instrText xml:space="preserve"> PAGEREF _Toc70602078 \h </w:instrText>
            </w:r>
            <w:r>
              <w:rPr>
                <w:noProof/>
                <w:webHidden/>
              </w:rPr>
              <w:fldChar w:fldCharType="separate"/>
            </w:r>
            <w:r>
              <w:rPr>
                <w:noProof/>
                <w:webHidden/>
              </w:rPr>
              <w:t>14</w:t>
            </w:r>
            <w:r>
              <w:rPr>
                <w:noProof/>
                <w:webHidden/>
              </w:rPr>
              <w:fldChar w:fldCharType="end"/>
            </w:r>
          </w:hyperlink>
        </w:p>
        <w:p w:rsidR="00184B2D" w14:paraId="62DC59F0" w14:textId="77777777">
          <w:pPr>
            <w:pStyle w:val="TOC3"/>
            <w:tabs>
              <w:tab w:val="left" w:pos="1320"/>
              <w:tab w:val="right" w:leader="dot" w:pos="9062"/>
            </w:tabs>
            <w:rPr>
              <w:noProof/>
            </w:rPr>
          </w:pPr>
          <w:hyperlink w:anchor="_Toc70602079" w:history="1">
            <w:r w:rsidRPr="00E61C9A">
              <w:rPr>
                <w:rStyle w:val="Hyperlink"/>
                <w:noProof/>
              </w:rPr>
              <w:t>4.5.2</w:t>
            </w:r>
            <w:r>
              <w:rPr>
                <w:noProof/>
              </w:rPr>
              <w:tab/>
            </w:r>
            <w:r w:rsidRPr="00E61C9A">
              <w:rPr>
                <w:rStyle w:val="Hyperlink"/>
                <w:noProof/>
              </w:rPr>
              <w:t>Levering van onderzoeksresultaten</w:t>
            </w:r>
            <w:r>
              <w:rPr>
                <w:noProof/>
                <w:webHidden/>
              </w:rPr>
              <w:tab/>
            </w:r>
            <w:r>
              <w:rPr>
                <w:noProof/>
                <w:webHidden/>
              </w:rPr>
              <w:fldChar w:fldCharType="begin"/>
            </w:r>
            <w:r>
              <w:rPr>
                <w:noProof/>
                <w:webHidden/>
              </w:rPr>
              <w:instrText xml:space="preserve"> PAGEREF _Toc70602079 \h </w:instrText>
            </w:r>
            <w:r>
              <w:rPr>
                <w:noProof/>
                <w:webHidden/>
              </w:rPr>
              <w:fldChar w:fldCharType="separate"/>
            </w:r>
            <w:r>
              <w:rPr>
                <w:noProof/>
                <w:webHidden/>
              </w:rPr>
              <w:t>14</w:t>
            </w:r>
            <w:r>
              <w:rPr>
                <w:noProof/>
                <w:webHidden/>
              </w:rPr>
              <w:fldChar w:fldCharType="end"/>
            </w:r>
          </w:hyperlink>
        </w:p>
        <w:p w:rsidR="00184B2D" w14:paraId="3A733EFA" w14:textId="77777777">
          <w:pPr>
            <w:pStyle w:val="TOC2"/>
            <w:tabs>
              <w:tab w:val="left" w:pos="880"/>
              <w:tab w:val="right" w:leader="dot" w:pos="9062"/>
            </w:tabs>
            <w:rPr>
              <w:noProof/>
            </w:rPr>
          </w:pPr>
          <w:hyperlink w:anchor="_Toc70602080" w:history="1">
            <w:r w:rsidRPr="00E61C9A">
              <w:rPr>
                <w:rStyle w:val="Hyperlink"/>
                <w:noProof/>
              </w:rPr>
              <w:t>4.6</w:t>
            </w:r>
            <w:r>
              <w:rPr>
                <w:noProof/>
              </w:rPr>
              <w:tab/>
            </w:r>
            <w:r w:rsidRPr="00E61C9A">
              <w:rPr>
                <w:rStyle w:val="Hyperlink"/>
                <w:noProof/>
              </w:rPr>
              <w:t>Externe diensten en leveringen</w:t>
            </w:r>
            <w:r>
              <w:rPr>
                <w:noProof/>
                <w:webHidden/>
              </w:rPr>
              <w:tab/>
            </w:r>
            <w:r>
              <w:rPr>
                <w:noProof/>
                <w:webHidden/>
              </w:rPr>
              <w:fldChar w:fldCharType="begin"/>
            </w:r>
            <w:r>
              <w:rPr>
                <w:noProof/>
                <w:webHidden/>
              </w:rPr>
              <w:instrText xml:space="preserve"> PAGEREF _Toc70602080 \h </w:instrText>
            </w:r>
            <w:r>
              <w:rPr>
                <w:noProof/>
                <w:webHidden/>
              </w:rPr>
              <w:fldChar w:fldCharType="separate"/>
            </w:r>
            <w:r>
              <w:rPr>
                <w:noProof/>
                <w:webHidden/>
              </w:rPr>
              <w:t>14</w:t>
            </w:r>
            <w:r>
              <w:rPr>
                <w:noProof/>
                <w:webHidden/>
              </w:rPr>
              <w:fldChar w:fldCharType="end"/>
            </w:r>
          </w:hyperlink>
        </w:p>
        <w:p w:rsidR="00184B2D" w14:paraId="7243E126" w14:textId="77777777">
          <w:pPr>
            <w:pStyle w:val="TOC3"/>
            <w:tabs>
              <w:tab w:val="left" w:pos="1320"/>
              <w:tab w:val="right" w:leader="dot" w:pos="9062"/>
            </w:tabs>
            <w:rPr>
              <w:noProof/>
            </w:rPr>
          </w:pPr>
          <w:hyperlink w:anchor="_Toc70602081" w:history="1">
            <w:r w:rsidRPr="00E61C9A">
              <w:rPr>
                <w:rStyle w:val="Hyperlink"/>
                <w:noProof/>
              </w:rPr>
              <w:t>4.6.1</w:t>
            </w:r>
            <w:r>
              <w:rPr>
                <w:noProof/>
              </w:rPr>
              <w:tab/>
            </w:r>
            <w:r w:rsidRPr="00E61C9A">
              <w:rPr>
                <w:rStyle w:val="Hyperlink"/>
                <w:noProof/>
              </w:rPr>
              <w:t>Leveranciers</w:t>
            </w:r>
            <w:r>
              <w:rPr>
                <w:noProof/>
                <w:webHidden/>
              </w:rPr>
              <w:tab/>
            </w:r>
            <w:r>
              <w:rPr>
                <w:noProof/>
                <w:webHidden/>
              </w:rPr>
              <w:fldChar w:fldCharType="begin"/>
            </w:r>
            <w:r>
              <w:rPr>
                <w:noProof/>
                <w:webHidden/>
              </w:rPr>
              <w:instrText xml:space="preserve"> PAGEREF _Toc70602081 \h </w:instrText>
            </w:r>
            <w:r>
              <w:rPr>
                <w:noProof/>
                <w:webHidden/>
              </w:rPr>
              <w:fldChar w:fldCharType="separate"/>
            </w:r>
            <w:r>
              <w:rPr>
                <w:noProof/>
                <w:webHidden/>
              </w:rPr>
              <w:t>14</w:t>
            </w:r>
            <w:r>
              <w:rPr>
                <w:noProof/>
                <w:webHidden/>
              </w:rPr>
              <w:fldChar w:fldCharType="end"/>
            </w:r>
          </w:hyperlink>
        </w:p>
        <w:p w:rsidR="00184B2D" w14:paraId="312150F6" w14:textId="77777777">
          <w:pPr>
            <w:pStyle w:val="TOC3"/>
            <w:tabs>
              <w:tab w:val="left" w:pos="1320"/>
              <w:tab w:val="right" w:leader="dot" w:pos="9062"/>
            </w:tabs>
            <w:rPr>
              <w:noProof/>
            </w:rPr>
          </w:pPr>
          <w:hyperlink w:anchor="_Toc70602082" w:history="1">
            <w:r w:rsidRPr="00E61C9A">
              <w:rPr>
                <w:rStyle w:val="Hyperlink"/>
                <w:noProof/>
              </w:rPr>
              <w:t>4.6.2</w:t>
            </w:r>
            <w:r>
              <w:rPr>
                <w:noProof/>
              </w:rPr>
              <w:tab/>
            </w:r>
            <w:r w:rsidRPr="00E61C9A">
              <w:rPr>
                <w:rStyle w:val="Hyperlink"/>
                <w:noProof/>
              </w:rPr>
              <w:t>Aankoop</w:t>
            </w:r>
            <w:r>
              <w:rPr>
                <w:noProof/>
                <w:webHidden/>
              </w:rPr>
              <w:tab/>
            </w:r>
            <w:r>
              <w:rPr>
                <w:noProof/>
                <w:webHidden/>
              </w:rPr>
              <w:fldChar w:fldCharType="begin"/>
            </w:r>
            <w:r>
              <w:rPr>
                <w:noProof/>
                <w:webHidden/>
              </w:rPr>
              <w:instrText xml:space="preserve"> PAGEREF _Toc70602082 \h </w:instrText>
            </w:r>
            <w:r>
              <w:rPr>
                <w:noProof/>
                <w:webHidden/>
              </w:rPr>
              <w:fldChar w:fldCharType="separate"/>
            </w:r>
            <w:r>
              <w:rPr>
                <w:noProof/>
                <w:webHidden/>
              </w:rPr>
              <w:t>14</w:t>
            </w:r>
            <w:r>
              <w:rPr>
                <w:noProof/>
                <w:webHidden/>
              </w:rPr>
              <w:fldChar w:fldCharType="end"/>
            </w:r>
          </w:hyperlink>
        </w:p>
        <w:p w:rsidR="00184B2D" w14:paraId="662BC568" w14:textId="77777777">
          <w:pPr>
            <w:pStyle w:val="TOC3"/>
            <w:tabs>
              <w:tab w:val="left" w:pos="1320"/>
              <w:tab w:val="right" w:leader="dot" w:pos="9062"/>
            </w:tabs>
            <w:rPr>
              <w:noProof/>
            </w:rPr>
          </w:pPr>
          <w:hyperlink w:anchor="_Toc70602083" w:history="1">
            <w:r w:rsidRPr="00E61C9A">
              <w:rPr>
                <w:rStyle w:val="Hyperlink"/>
                <w:noProof/>
              </w:rPr>
              <w:t>4.6.3</w:t>
            </w:r>
            <w:r>
              <w:rPr>
                <w:noProof/>
              </w:rPr>
              <w:tab/>
            </w:r>
            <w:r w:rsidRPr="00E61C9A">
              <w:rPr>
                <w:rStyle w:val="Hyperlink"/>
                <w:noProof/>
              </w:rPr>
              <w:t>Bestellingen</w:t>
            </w:r>
            <w:r>
              <w:rPr>
                <w:noProof/>
                <w:webHidden/>
              </w:rPr>
              <w:tab/>
            </w:r>
            <w:r>
              <w:rPr>
                <w:noProof/>
                <w:webHidden/>
              </w:rPr>
              <w:fldChar w:fldCharType="begin"/>
            </w:r>
            <w:r>
              <w:rPr>
                <w:noProof/>
                <w:webHidden/>
              </w:rPr>
              <w:instrText xml:space="preserve"> PAGEREF _Toc70602083 \h </w:instrText>
            </w:r>
            <w:r>
              <w:rPr>
                <w:noProof/>
                <w:webHidden/>
              </w:rPr>
              <w:fldChar w:fldCharType="separate"/>
            </w:r>
            <w:r>
              <w:rPr>
                <w:noProof/>
                <w:webHidden/>
              </w:rPr>
              <w:t>14</w:t>
            </w:r>
            <w:r>
              <w:rPr>
                <w:noProof/>
                <w:webHidden/>
              </w:rPr>
              <w:fldChar w:fldCharType="end"/>
            </w:r>
          </w:hyperlink>
        </w:p>
        <w:p w:rsidR="00184B2D" w14:paraId="38411108" w14:textId="77777777">
          <w:pPr>
            <w:pStyle w:val="TOC3"/>
            <w:tabs>
              <w:tab w:val="left" w:pos="1320"/>
              <w:tab w:val="right" w:leader="dot" w:pos="9062"/>
            </w:tabs>
            <w:rPr>
              <w:noProof/>
            </w:rPr>
          </w:pPr>
          <w:hyperlink w:anchor="_Toc70602084" w:history="1">
            <w:r w:rsidRPr="00E61C9A">
              <w:rPr>
                <w:rStyle w:val="Hyperlink"/>
                <w:noProof/>
              </w:rPr>
              <w:t>4.6.4</w:t>
            </w:r>
            <w:r>
              <w:rPr>
                <w:noProof/>
              </w:rPr>
              <w:tab/>
            </w:r>
            <w:r w:rsidRPr="00E61C9A">
              <w:rPr>
                <w:rStyle w:val="Hyperlink"/>
                <w:noProof/>
              </w:rPr>
              <w:t>Ontvangst</w:t>
            </w:r>
            <w:r>
              <w:rPr>
                <w:noProof/>
                <w:webHidden/>
              </w:rPr>
              <w:tab/>
            </w:r>
            <w:r>
              <w:rPr>
                <w:noProof/>
                <w:webHidden/>
              </w:rPr>
              <w:fldChar w:fldCharType="begin"/>
            </w:r>
            <w:r>
              <w:rPr>
                <w:noProof/>
                <w:webHidden/>
              </w:rPr>
              <w:instrText xml:space="preserve"> PAGEREF _Toc70602084 \h </w:instrText>
            </w:r>
            <w:r>
              <w:rPr>
                <w:noProof/>
                <w:webHidden/>
              </w:rPr>
              <w:fldChar w:fldCharType="separate"/>
            </w:r>
            <w:r>
              <w:rPr>
                <w:noProof/>
                <w:webHidden/>
              </w:rPr>
              <w:t>15</w:t>
            </w:r>
            <w:r>
              <w:rPr>
                <w:noProof/>
                <w:webHidden/>
              </w:rPr>
              <w:fldChar w:fldCharType="end"/>
            </w:r>
          </w:hyperlink>
        </w:p>
        <w:p w:rsidR="00184B2D" w14:paraId="3337291D" w14:textId="77777777">
          <w:pPr>
            <w:pStyle w:val="TOC2"/>
            <w:tabs>
              <w:tab w:val="left" w:pos="880"/>
              <w:tab w:val="right" w:leader="dot" w:pos="9062"/>
            </w:tabs>
            <w:rPr>
              <w:noProof/>
            </w:rPr>
          </w:pPr>
          <w:hyperlink w:anchor="_Toc70602085" w:history="1">
            <w:r w:rsidRPr="00E61C9A">
              <w:rPr>
                <w:rStyle w:val="Hyperlink"/>
                <w:noProof/>
              </w:rPr>
              <w:t>4.7</w:t>
            </w:r>
            <w:r>
              <w:rPr>
                <w:noProof/>
              </w:rPr>
              <w:tab/>
            </w:r>
            <w:r w:rsidRPr="00E61C9A">
              <w:rPr>
                <w:rStyle w:val="Hyperlink"/>
                <w:noProof/>
              </w:rPr>
              <w:t>Adviesdiensten</w:t>
            </w:r>
            <w:r>
              <w:rPr>
                <w:noProof/>
                <w:webHidden/>
              </w:rPr>
              <w:tab/>
            </w:r>
            <w:r>
              <w:rPr>
                <w:noProof/>
                <w:webHidden/>
              </w:rPr>
              <w:fldChar w:fldCharType="begin"/>
            </w:r>
            <w:r>
              <w:rPr>
                <w:noProof/>
                <w:webHidden/>
              </w:rPr>
              <w:instrText xml:space="preserve"> PAGEREF _Toc70602085 \h </w:instrText>
            </w:r>
            <w:r>
              <w:rPr>
                <w:noProof/>
                <w:webHidden/>
              </w:rPr>
              <w:fldChar w:fldCharType="separate"/>
            </w:r>
            <w:r>
              <w:rPr>
                <w:noProof/>
                <w:webHidden/>
              </w:rPr>
              <w:t>15</w:t>
            </w:r>
            <w:r>
              <w:rPr>
                <w:noProof/>
                <w:webHidden/>
              </w:rPr>
              <w:fldChar w:fldCharType="end"/>
            </w:r>
          </w:hyperlink>
        </w:p>
        <w:p w:rsidR="00184B2D" w14:paraId="663102C4" w14:textId="77777777">
          <w:pPr>
            <w:pStyle w:val="TOC2"/>
            <w:tabs>
              <w:tab w:val="left" w:pos="880"/>
              <w:tab w:val="right" w:leader="dot" w:pos="9062"/>
            </w:tabs>
            <w:rPr>
              <w:noProof/>
            </w:rPr>
          </w:pPr>
          <w:hyperlink w:anchor="_Toc70602086" w:history="1">
            <w:r w:rsidRPr="00E61C9A">
              <w:rPr>
                <w:rStyle w:val="Hyperlink"/>
                <w:noProof/>
              </w:rPr>
              <w:t>4.8</w:t>
            </w:r>
            <w:r>
              <w:rPr>
                <w:noProof/>
              </w:rPr>
              <w:tab/>
            </w:r>
            <w:r w:rsidRPr="00E61C9A">
              <w:rPr>
                <w:rStyle w:val="Hyperlink"/>
                <w:noProof/>
              </w:rPr>
              <w:t>Afhandelen van klachten</w:t>
            </w:r>
            <w:r>
              <w:rPr>
                <w:noProof/>
                <w:webHidden/>
              </w:rPr>
              <w:tab/>
            </w:r>
            <w:r>
              <w:rPr>
                <w:noProof/>
                <w:webHidden/>
              </w:rPr>
              <w:fldChar w:fldCharType="begin"/>
            </w:r>
            <w:r>
              <w:rPr>
                <w:noProof/>
                <w:webHidden/>
              </w:rPr>
              <w:instrText xml:space="preserve"> PAGEREF _Toc70602086 \h </w:instrText>
            </w:r>
            <w:r>
              <w:rPr>
                <w:noProof/>
                <w:webHidden/>
              </w:rPr>
              <w:fldChar w:fldCharType="separate"/>
            </w:r>
            <w:r>
              <w:rPr>
                <w:noProof/>
                <w:webHidden/>
              </w:rPr>
              <w:t>16</w:t>
            </w:r>
            <w:r>
              <w:rPr>
                <w:noProof/>
                <w:webHidden/>
              </w:rPr>
              <w:fldChar w:fldCharType="end"/>
            </w:r>
          </w:hyperlink>
        </w:p>
        <w:p w:rsidR="00184B2D" w14:paraId="0144131E" w14:textId="77777777">
          <w:pPr>
            <w:pStyle w:val="TOC2"/>
            <w:tabs>
              <w:tab w:val="left" w:pos="880"/>
              <w:tab w:val="right" w:leader="dot" w:pos="9062"/>
            </w:tabs>
            <w:rPr>
              <w:noProof/>
            </w:rPr>
          </w:pPr>
          <w:hyperlink w:anchor="_Toc70602087" w:history="1">
            <w:r w:rsidRPr="00E61C9A">
              <w:rPr>
                <w:rStyle w:val="Hyperlink"/>
                <w:noProof/>
              </w:rPr>
              <w:t>4.9</w:t>
            </w:r>
            <w:r>
              <w:rPr>
                <w:noProof/>
              </w:rPr>
              <w:tab/>
            </w:r>
            <w:r w:rsidRPr="00E61C9A">
              <w:rPr>
                <w:rStyle w:val="Hyperlink"/>
                <w:noProof/>
              </w:rPr>
              <w:t>Identificatie en beheersing van afwijkingen</w:t>
            </w:r>
            <w:r>
              <w:rPr>
                <w:noProof/>
                <w:webHidden/>
              </w:rPr>
              <w:tab/>
            </w:r>
            <w:r>
              <w:rPr>
                <w:noProof/>
                <w:webHidden/>
              </w:rPr>
              <w:fldChar w:fldCharType="begin"/>
            </w:r>
            <w:r>
              <w:rPr>
                <w:noProof/>
                <w:webHidden/>
              </w:rPr>
              <w:instrText xml:space="preserve"> PAGEREF _Toc70602087 \h </w:instrText>
            </w:r>
            <w:r>
              <w:rPr>
                <w:noProof/>
                <w:webHidden/>
              </w:rPr>
              <w:fldChar w:fldCharType="separate"/>
            </w:r>
            <w:r>
              <w:rPr>
                <w:noProof/>
                <w:webHidden/>
              </w:rPr>
              <w:t>16</w:t>
            </w:r>
            <w:r>
              <w:rPr>
                <w:noProof/>
                <w:webHidden/>
              </w:rPr>
              <w:fldChar w:fldCharType="end"/>
            </w:r>
          </w:hyperlink>
        </w:p>
        <w:p w:rsidR="00184B2D" w14:paraId="2B9E0751" w14:textId="77777777">
          <w:pPr>
            <w:pStyle w:val="TOC2"/>
            <w:tabs>
              <w:tab w:val="left" w:pos="880"/>
              <w:tab w:val="right" w:leader="dot" w:pos="9062"/>
            </w:tabs>
            <w:rPr>
              <w:noProof/>
            </w:rPr>
          </w:pPr>
          <w:hyperlink w:anchor="_Toc70602088" w:history="1">
            <w:r w:rsidRPr="00E61C9A">
              <w:rPr>
                <w:rStyle w:val="Hyperlink"/>
                <w:noProof/>
              </w:rPr>
              <w:t>4.10</w:t>
            </w:r>
            <w:r>
              <w:rPr>
                <w:noProof/>
              </w:rPr>
              <w:tab/>
            </w:r>
            <w:r w:rsidRPr="00E61C9A">
              <w:rPr>
                <w:rStyle w:val="Hyperlink"/>
                <w:noProof/>
              </w:rPr>
              <w:t>Corrigerende maatregelen</w:t>
            </w:r>
            <w:r>
              <w:rPr>
                <w:noProof/>
                <w:webHidden/>
              </w:rPr>
              <w:tab/>
            </w:r>
            <w:r>
              <w:rPr>
                <w:noProof/>
                <w:webHidden/>
              </w:rPr>
              <w:fldChar w:fldCharType="begin"/>
            </w:r>
            <w:r>
              <w:rPr>
                <w:noProof/>
                <w:webHidden/>
              </w:rPr>
              <w:instrText xml:space="preserve"> PAGEREF _Toc70602088 \h </w:instrText>
            </w:r>
            <w:r>
              <w:rPr>
                <w:noProof/>
                <w:webHidden/>
              </w:rPr>
              <w:fldChar w:fldCharType="separate"/>
            </w:r>
            <w:r>
              <w:rPr>
                <w:noProof/>
                <w:webHidden/>
              </w:rPr>
              <w:t>16</w:t>
            </w:r>
            <w:r>
              <w:rPr>
                <w:noProof/>
                <w:webHidden/>
              </w:rPr>
              <w:fldChar w:fldCharType="end"/>
            </w:r>
          </w:hyperlink>
        </w:p>
        <w:p w:rsidR="00184B2D" w14:paraId="688B88B7" w14:textId="77777777">
          <w:pPr>
            <w:pStyle w:val="TOC2"/>
            <w:tabs>
              <w:tab w:val="left" w:pos="880"/>
              <w:tab w:val="right" w:leader="dot" w:pos="9062"/>
            </w:tabs>
            <w:rPr>
              <w:noProof/>
            </w:rPr>
          </w:pPr>
          <w:hyperlink w:anchor="_Toc70602089" w:history="1">
            <w:r w:rsidRPr="00E61C9A">
              <w:rPr>
                <w:rStyle w:val="Hyperlink"/>
                <w:noProof/>
              </w:rPr>
              <w:t>4.11</w:t>
            </w:r>
            <w:r>
              <w:rPr>
                <w:noProof/>
              </w:rPr>
              <w:tab/>
            </w:r>
            <w:r w:rsidRPr="00E61C9A">
              <w:rPr>
                <w:rStyle w:val="Hyperlink"/>
                <w:noProof/>
              </w:rPr>
              <w:t>Preventieve maatregelen</w:t>
            </w:r>
            <w:r>
              <w:rPr>
                <w:noProof/>
                <w:webHidden/>
              </w:rPr>
              <w:tab/>
            </w:r>
            <w:r>
              <w:rPr>
                <w:noProof/>
                <w:webHidden/>
              </w:rPr>
              <w:fldChar w:fldCharType="begin"/>
            </w:r>
            <w:r>
              <w:rPr>
                <w:noProof/>
                <w:webHidden/>
              </w:rPr>
              <w:instrText xml:space="preserve"> PAGEREF _Toc70602089 \h </w:instrText>
            </w:r>
            <w:r>
              <w:rPr>
                <w:noProof/>
                <w:webHidden/>
              </w:rPr>
              <w:fldChar w:fldCharType="separate"/>
            </w:r>
            <w:r>
              <w:rPr>
                <w:noProof/>
                <w:webHidden/>
              </w:rPr>
              <w:t>16</w:t>
            </w:r>
            <w:r>
              <w:rPr>
                <w:noProof/>
                <w:webHidden/>
              </w:rPr>
              <w:fldChar w:fldCharType="end"/>
            </w:r>
          </w:hyperlink>
        </w:p>
        <w:p w:rsidR="00184B2D" w14:paraId="4C08B51A" w14:textId="77777777">
          <w:pPr>
            <w:pStyle w:val="TOC2"/>
            <w:tabs>
              <w:tab w:val="left" w:pos="880"/>
              <w:tab w:val="right" w:leader="dot" w:pos="9062"/>
            </w:tabs>
            <w:rPr>
              <w:noProof/>
            </w:rPr>
          </w:pPr>
          <w:hyperlink w:anchor="_Toc70602090" w:history="1">
            <w:r w:rsidRPr="00E61C9A">
              <w:rPr>
                <w:rStyle w:val="Hyperlink"/>
                <w:noProof/>
              </w:rPr>
              <w:t>4.12</w:t>
            </w:r>
            <w:r>
              <w:rPr>
                <w:noProof/>
              </w:rPr>
              <w:tab/>
            </w:r>
            <w:r w:rsidRPr="00E61C9A">
              <w:rPr>
                <w:rStyle w:val="Hyperlink"/>
                <w:noProof/>
              </w:rPr>
              <w:t>Continue verbetering</w:t>
            </w:r>
            <w:r>
              <w:rPr>
                <w:noProof/>
                <w:webHidden/>
              </w:rPr>
              <w:tab/>
            </w:r>
            <w:r>
              <w:rPr>
                <w:noProof/>
                <w:webHidden/>
              </w:rPr>
              <w:fldChar w:fldCharType="begin"/>
            </w:r>
            <w:r>
              <w:rPr>
                <w:noProof/>
                <w:webHidden/>
              </w:rPr>
              <w:instrText xml:space="preserve"> PAGEREF _Toc70602090 \h </w:instrText>
            </w:r>
            <w:r>
              <w:rPr>
                <w:noProof/>
                <w:webHidden/>
              </w:rPr>
              <w:fldChar w:fldCharType="separate"/>
            </w:r>
            <w:r>
              <w:rPr>
                <w:noProof/>
                <w:webHidden/>
              </w:rPr>
              <w:t>17</w:t>
            </w:r>
            <w:r>
              <w:rPr>
                <w:noProof/>
                <w:webHidden/>
              </w:rPr>
              <w:fldChar w:fldCharType="end"/>
            </w:r>
          </w:hyperlink>
        </w:p>
        <w:p w:rsidR="00184B2D" w14:paraId="051875B9" w14:textId="77777777">
          <w:pPr>
            <w:pStyle w:val="TOC2"/>
            <w:tabs>
              <w:tab w:val="left" w:pos="880"/>
              <w:tab w:val="right" w:leader="dot" w:pos="9062"/>
            </w:tabs>
            <w:rPr>
              <w:noProof/>
            </w:rPr>
          </w:pPr>
          <w:hyperlink w:anchor="_Toc70602091" w:history="1">
            <w:r w:rsidRPr="00E61C9A">
              <w:rPr>
                <w:rStyle w:val="Hyperlink"/>
                <w:noProof/>
              </w:rPr>
              <w:t>4.13</w:t>
            </w:r>
            <w:r>
              <w:rPr>
                <w:noProof/>
              </w:rPr>
              <w:tab/>
            </w:r>
            <w:r w:rsidRPr="00E61C9A">
              <w:rPr>
                <w:rStyle w:val="Hyperlink"/>
                <w:noProof/>
              </w:rPr>
              <w:t>Beheer van registraties</w:t>
            </w:r>
            <w:r>
              <w:rPr>
                <w:noProof/>
                <w:webHidden/>
              </w:rPr>
              <w:tab/>
            </w:r>
            <w:r>
              <w:rPr>
                <w:noProof/>
                <w:webHidden/>
              </w:rPr>
              <w:fldChar w:fldCharType="begin"/>
            </w:r>
            <w:r>
              <w:rPr>
                <w:noProof/>
                <w:webHidden/>
              </w:rPr>
              <w:instrText xml:space="preserve"> PAGEREF _Toc70602091 \h </w:instrText>
            </w:r>
            <w:r>
              <w:rPr>
                <w:noProof/>
                <w:webHidden/>
              </w:rPr>
              <w:fldChar w:fldCharType="separate"/>
            </w:r>
            <w:r>
              <w:rPr>
                <w:noProof/>
                <w:webHidden/>
              </w:rPr>
              <w:t>17</w:t>
            </w:r>
            <w:r>
              <w:rPr>
                <w:noProof/>
                <w:webHidden/>
              </w:rPr>
              <w:fldChar w:fldCharType="end"/>
            </w:r>
          </w:hyperlink>
        </w:p>
        <w:p w:rsidR="00184B2D" w14:paraId="1668F46E" w14:textId="77777777">
          <w:pPr>
            <w:pStyle w:val="TOC2"/>
            <w:tabs>
              <w:tab w:val="left" w:pos="880"/>
              <w:tab w:val="right" w:leader="dot" w:pos="9062"/>
            </w:tabs>
            <w:rPr>
              <w:noProof/>
            </w:rPr>
          </w:pPr>
          <w:hyperlink w:anchor="_Toc70602092" w:history="1">
            <w:r w:rsidRPr="00E61C9A">
              <w:rPr>
                <w:rStyle w:val="Hyperlink"/>
                <w:noProof/>
              </w:rPr>
              <w:t>4.14</w:t>
            </w:r>
            <w:r>
              <w:rPr>
                <w:noProof/>
              </w:rPr>
              <w:tab/>
            </w:r>
            <w:r w:rsidRPr="00E61C9A">
              <w:rPr>
                <w:rStyle w:val="Hyperlink"/>
                <w:noProof/>
              </w:rPr>
              <w:t>Evaluatie en audits</w:t>
            </w:r>
            <w:r>
              <w:rPr>
                <w:noProof/>
                <w:webHidden/>
              </w:rPr>
              <w:tab/>
            </w:r>
            <w:r>
              <w:rPr>
                <w:noProof/>
                <w:webHidden/>
              </w:rPr>
              <w:fldChar w:fldCharType="begin"/>
            </w:r>
            <w:r>
              <w:rPr>
                <w:noProof/>
                <w:webHidden/>
              </w:rPr>
              <w:instrText xml:space="preserve"> PAGEREF _Toc70602092 \h </w:instrText>
            </w:r>
            <w:r>
              <w:rPr>
                <w:noProof/>
                <w:webHidden/>
              </w:rPr>
              <w:fldChar w:fldCharType="separate"/>
            </w:r>
            <w:r>
              <w:rPr>
                <w:noProof/>
                <w:webHidden/>
              </w:rPr>
              <w:t>17</w:t>
            </w:r>
            <w:r>
              <w:rPr>
                <w:noProof/>
                <w:webHidden/>
              </w:rPr>
              <w:fldChar w:fldCharType="end"/>
            </w:r>
          </w:hyperlink>
        </w:p>
        <w:p w:rsidR="00184B2D" w14:paraId="5375D89B" w14:textId="77777777">
          <w:pPr>
            <w:pStyle w:val="TOC3"/>
            <w:tabs>
              <w:tab w:val="left" w:pos="1320"/>
              <w:tab w:val="right" w:leader="dot" w:pos="9062"/>
            </w:tabs>
            <w:rPr>
              <w:noProof/>
            </w:rPr>
          </w:pPr>
          <w:hyperlink w:anchor="_Toc70602093" w:history="1">
            <w:r w:rsidRPr="00E61C9A">
              <w:rPr>
                <w:rStyle w:val="Hyperlink"/>
                <w:noProof/>
              </w:rPr>
              <w:t>4.14.1</w:t>
            </w:r>
            <w:r>
              <w:rPr>
                <w:noProof/>
              </w:rPr>
              <w:tab/>
            </w:r>
            <w:r w:rsidRPr="00E61C9A">
              <w:rPr>
                <w:rStyle w:val="Hyperlink"/>
                <w:noProof/>
              </w:rPr>
              <w:t>Algemeen</w:t>
            </w:r>
            <w:r>
              <w:rPr>
                <w:noProof/>
                <w:webHidden/>
              </w:rPr>
              <w:tab/>
            </w:r>
            <w:r>
              <w:rPr>
                <w:noProof/>
                <w:webHidden/>
              </w:rPr>
              <w:fldChar w:fldCharType="begin"/>
            </w:r>
            <w:r>
              <w:rPr>
                <w:noProof/>
                <w:webHidden/>
              </w:rPr>
              <w:instrText xml:space="preserve"> PAGEREF _Toc70602093 \h </w:instrText>
            </w:r>
            <w:r>
              <w:rPr>
                <w:noProof/>
                <w:webHidden/>
              </w:rPr>
              <w:fldChar w:fldCharType="separate"/>
            </w:r>
            <w:r>
              <w:rPr>
                <w:noProof/>
                <w:webHidden/>
              </w:rPr>
              <w:t>17</w:t>
            </w:r>
            <w:r>
              <w:rPr>
                <w:noProof/>
                <w:webHidden/>
              </w:rPr>
              <w:fldChar w:fldCharType="end"/>
            </w:r>
          </w:hyperlink>
        </w:p>
        <w:p w:rsidR="00184B2D" w14:paraId="6B03986F" w14:textId="77777777">
          <w:pPr>
            <w:pStyle w:val="TOC3"/>
            <w:tabs>
              <w:tab w:val="left" w:pos="1320"/>
              <w:tab w:val="right" w:leader="dot" w:pos="9062"/>
            </w:tabs>
            <w:rPr>
              <w:noProof/>
            </w:rPr>
          </w:pPr>
          <w:hyperlink w:anchor="_Toc70602094" w:history="1">
            <w:r w:rsidRPr="00E61C9A">
              <w:rPr>
                <w:rStyle w:val="Hyperlink"/>
                <w:noProof/>
              </w:rPr>
              <w:t>4.14.2</w:t>
            </w:r>
            <w:r>
              <w:rPr>
                <w:noProof/>
              </w:rPr>
              <w:tab/>
            </w:r>
            <w:r w:rsidRPr="00E61C9A">
              <w:rPr>
                <w:rStyle w:val="Hyperlink"/>
                <w:noProof/>
              </w:rPr>
              <w:t>Periodieke beoordeling van aanvragen en geschiktheid van procedures en gepastheid van eisen die aan monsters worden gesteld</w:t>
            </w:r>
            <w:r>
              <w:rPr>
                <w:noProof/>
                <w:webHidden/>
              </w:rPr>
              <w:tab/>
            </w:r>
            <w:r>
              <w:rPr>
                <w:noProof/>
                <w:webHidden/>
              </w:rPr>
              <w:fldChar w:fldCharType="begin"/>
            </w:r>
            <w:r>
              <w:rPr>
                <w:noProof/>
                <w:webHidden/>
              </w:rPr>
              <w:instrText xml:space="preserve"> PAGEREF _Toc70602094 \h </w:instrText>
            </w:r>
            <w:r>
              <w:rPr>
                <w:noProof/>
                <w:webHidden/>
              </w:rPr>
              <w:fldChar w:fldCharType="separate"/>
            </w:r>
            <w:r>
              <w:rPr>
                <w:noProof/>
                <w:webHidden/>
              </w:rPr>
              <w:t>17</w:t>
            </w:r>
            <w:r>
              <w:rPr>
                <w:noProof/>
                <w:webHidden/>
              </w:rPr>
              <w:fldChar w:fldCharType="end"/>
            </w:r>
          </w:hyperlink>
        </w:p>
        <w:p w:rsidR="00184B2D" w14:paraId="03FBCA45" w14:textId="77777777">
          <w:pPr>
            <w:pStyle w:val="TOC3"/>
            <w:tabs>
              <w:tab w:val="left" w:pos="1320"/>
              <w:tab w:val="right" w:leader="dot" w:pos="9062"/>
            </w:tabs>
            <w:rPr>
              <w:noProof/>
            </w:rPr>
          </w:pPr>
          <w:hyperlink w:anchor="_Toc70602095" w:history="1">
            <w:r w:rsidRPr="00E61C9A">
              <w:rPr>
                <w:rStyle w:val="Hyperlink"/>
                <w:noProof/>
              </w:rPr>
              <w:t>4.14.3</w:t>
            </w:r>
            <w:r>
              <w:rPr>
                <w:noProof/>
              </w:rPr>
              <w:tab/>
            </w:r>
            <w:r w:rsidRPr="00E61C9A">
              <w:rPr>
                <w:rStyle w:val="Hyperlink"/>
                <w:noProof/>
              </w:rPr>
              <w:t>Beoordeling van feedback van gebruikers</w:t>
            </w:r>
            <w:r>
              <w:rPr>
                <w:noProof/>
                <w:webHidden/>
              </w:rPr>
              <w:tab/>
            </w:r>
            <w:r>
              <w:rPr>
                <w:noProof/>
                <w:webHidden/>
              </w:rPr>
              <w:fldChar w:fldCharType="begin"/>
            </w:r>
            <w:r>
              <w:rPr>
                <w:noProof/>
                <w:webHidden/>
              </w:rPr>
              <w:instrText xml:space="preserve"> PAGEREF _Toc70602095 \h </w:instrText>
            </w:r>
            <w:r>
              <w:rPr>
                <w:noProof/>
                <w:webHidden/>
              </w:rPr>
              <w:fldChar w:fldCharType="separate"/>
            </w:r>
            <w:r>
              <w:rPr>
                <w:noProof/>
                <w:webHidden/>
              </w:rPr>
              <w:t>18</w:t>
            </w:r>
            <w:r>
              <w:rPr>
                <w:noProof/>
                <w:webHidden/>
              </w:rPr>
              <w:fldChar w:fldCharType="end"/>
            </w:r>
          </w:hyperlink>
        </w:p>
        <w:p w:rsidR="00184B2D" w14:paraId="6D8B7AED" w14:textId="77777777">
          <w:pPr>
            <w:pStyle w:val="TOC3"/>
            <w:tabs>
              <w:tab w:val="left" w:pos="1320"/>
              <w:tab w:val="right" w:leader="dot" w:pos="9062"/>
            </w:tabs>
            <w:rPr>
              <w:noProof/>
            </w:rPr>
          </w:pPr>
          <w:hyperlink w:anchor="_Toc70602096" w:history="1">
            <w:r w:rsidRPr="00E61C9A">
              <w:rPr>
                <w:rStyle w:val="Hyperlink"/>
                <w:noProof/>
              </w:rPr>
              <w:t>4.14.4</w:t>
            </w:r>
            <w:r>
              <w:rPr>
                <w:noProof/>
              </w:rPr>
              <w:tab/>
            </w:r>
            <w:r w:rsidRPr="00E61C9A">
              <w:rPr>
                <w:rStyle w:val="Hyperlink"/>
                <w:noProof/>
              </w:rPr>
              <w:t>Suggesties van medewerkers</w:t>
            </w:r>
            <w:r>
              <w:rPr>
                <w:noProof/>
                <w:webHidden/>
              </w:rPr>
              <w:tab/>
            </w:r>
            <w:r>
              <w:rPr>
                <w:noProof/>
                <w:webHidden/>
              </w:rPr>
              <w:fldChar w:fldCharType="begin"/>
            </w:r>
            <w:r>
              <w:rPr>
                <w:noProof/>
                <w:webHidden/>
              </w:rPr>
              <w:instrText xml:space="preserve"> PAGEREF _Toc70602096 \h </w:instrText>
            </w:r>
            <w:r>
              <w:rPr>
                <w:noProof/>
                <w:webHidden/>
              </w:rPr>
              <w:fldChar w:fldCharType="separate"/>
            </w:r>
            <w:r>
              <w:rPr>
                <w:noProof/>
                <w:webHidden/>
              </w:rPr>
              <w:t>18</w:t>
            </w:r>
            <w:r>
              <w:rPr>
                <w:noProof/>
                <w:webHidden/>
              </w:rPr>
              <w:fldChar w:fldCharType="end"/>
            </w:r>
          </w:hyperlink>
        </w:p>
        <w:p w:rsidR="00184B2D" w14:paraId="1AF7C957" w14:textId="77777777">
          <w:pPr>
            <w:pStyle w:val="TOC3"/>
            <w:tabs>
              <w:tab w:val="left" w:pos="1320"/>
              <w:tab w:val="right" w:leader="dot" w:pos="9062"/>
            </w:tabs>
            <w:rPr>
              <w:noProof/>
            </w:rPr>
          </w:pPr>
          <w:hyperlink w:anchor="_Toc70602097" w:history="1">
            <w:r w:rsidRPr="00E61C9A">
              <w:rPr>
                <w:rStyle w:val="Hyperlink"/>
                <w:noProof/>
              </w:rPr>
              <w:t>4.14.5</w:t>
            </w:r>
            <w:r>
              <w:rPr>
                <w:noProof/>
              </w:rPr>
              <w:tab/>
            </w:r>
            <w:r w:rsidRPr="00E61C9A">
              <w:rPr>
                <w:rStyle w:val="Hyperlink"/>
                <w:noProof/>
              </w:rPr>
              <w:t>Interne audit</w:t>
            </w:r>
            <w:r>
              <w:rPr>
                <w:noProof/>
                <w:webHidden/>
              </w:rPr>
              <w:tab/>
            </w:r>
            <w:r>
              <w:rPr>
                <w:noProof/>
                <w:webHidden/>
              </w:rPr>
              <w:fldChar w:fldCharType="begin"/>
            </w:r>
            <w:r>
              <w:rPr>
                <w:noProof/>
                <w:webHidden/>
              </w:rPr>
              <w:instrText xml:space="preserve"> PAGEREF _Toc70602097 \h </w:instrText>
            </w:r>
            <w:r>
              <w:rPr>
                <w:noProof/>
                <w:webHidden/>
              </w:rPr>
              <w:fldChar w:fldCharType="separate"/>
            </w:r>
            <w:r>
              <w:rPr>
                <w:noProof/>
                <w:webHidden/>
              </w:rPr>
              <w:t>18</w:t>
            </w:r>
            <w:r>
              <w:rPr>
                <w:noProof/>
                <w:webHidden/>
              </w:rPr>
              <w:fldChar w:fldCharType="end"/>
            </w:r>
          </w:hyperlink>
        </w:p>
        <w:p w:rsidR="00184B2D" w14:paraId="2EF3D02B" w14:textId="77777777">
          <w:pPr>
            <w:pStyle w:val="TOC3"/>
            <w:tabs>
              <w:tab w:val="left" w:pos="1320"/>
              <w:tab w:val="right" w:leader="dot" w:pos="9062"/>
            </w:tabs>
            <w:rPr>
              <w:noProof/>
            </w:rPr>
          </w:pPr>
          <w:hyperlink w:anchor="_Toc70602098" w:history="1">
            <w:r w:rsidRPr="00E61C9A">
              <w:rPr>
                <w:rStyle w:val="Hyperlink"/>
                <w:noProof/>
              </w:rPr>
              <w:t>4.14.6</w:t>
            </w:r>
            <w:r>
              <w:rPr>
                <w:noProof/>
              </w:rPr>
              <w:tab/>
            </w:r>
            <w:r w:rsidRPr="00E61C9A">
              <w:rPr>
                <w:rStyle w:val="Hyperlink"/>
                <w:noProof/>
              </w:rPr>
              <w:t>Risicomanagement</w:t>
            </w:r>
            <w:r>
              <w:rPr>
                <w:noProof/>
                <w:webHidden/>
              </w:rPr>
              <w:tab/>
            </w:r>
            <w:r>
              <w:rPr>
                <w:noProof/>
                <w:webHidden/>
              </w:rPr>
              <w:fldChar w:fldCharType="begin"/>
            </w:r>
            <w:r>
              <w:rPr>
                <w:noProof/>
                <w:webHidden/>
              </w:rPr>
              <w:instrText xml:space="preserve"> PAGEREF _Toc70602098 \h </w:instrText>
            </w:r>
            <w:r>
              <w:rPr>
                <w:noProof/>
                <w:webHidden/>
              </w:rPr>
              <w:fldChar w:fldCharType="separate"/>
            </w:r>
            <w:r>
              <w:rPr>
                <w:noProof/>
                <w:webHidden/>
              </w:rPr>
              <w:t>18</w:t>
            </w:r>
            <w:r>
              <w:rPr>
                <w:noProof/>
                <w:webHidden/>
              </w:rPr>
              <w:fldChar w:fldCharType="end"/>
            </w:r>
          </w:hyperlink>
        </w:p>
        <w:p w:rsidR="00184B2D" w14:paraId="5A85D8FC" w14:textId="77777777">
          <w:pPr>
            <w:pStyle w:val="TOC3"/>
            <w:tabs>
              <w:tab w:val="left" w:pos="1320"/>
              <w:tab w:val="right" w:leader="dot" w:pos="9062"/>
            </w:tabs>
            <w:rPr>
              <w:noProof/>
            </w:rPr>
          </w:pPr>
          <w:hyperlink w:anchor="_Toc70602099" w:history="1">
            <w:r w:rsidRPr="00E61C9A">
              <w:rPr>
                <w:rStyle w:val="Hyperlink"/>
                <w:noProof/>
              </w:rPr>
              <w:t>4.14.7</w:t>
            </w:r>
            <w:r>
              <w:rPr>
                <w:noProof/>
              </w:rPr>
              <w:tab/>
            </w:r>
            <w:r w:rsidRPr="00E61C9A">
              <w:rPr>
                <w:rStyle w:val="Hyperlink"/>
                <w:noProof/>
              </w:rPr>
              <w:t>Kwaliteitsindicatoren</w:t>
            </w:r>
            <w:r>
              <w:rPr>
                <w:noProof/>
                <w:webHidden/>
              </w:rPr>
              <w:tab/>
            </w:r>
            <w:r>
              <w:rPr>
                <w:noProof/>
                <w:webHidden/>
              </w:rPr>
              <w:fldChar w:fldCharType="begin"/>
            </w:r>
            <w:r>
              <w:rPr>
                <w:noProof/>
                <w:webHidden/>
              </w:rPr>
              <w:instrText xml:space="preserve"> PAGEREF _Toc70602099 \h </w:instrText>
            </w:r>
            <w:r>
              <w:rPr>
                <w:noProof/>
                <w:webHidden/>
              </w:rPr>
              <w:fldChar w:fldCharType="separate"/>
            </w:r>
            <w:r>
              <w:rPr>
                <w:noProof/>
                <w:webHidden/>
              </w:rPr>
              <w:t>18</w:t>
            </w:r>
            <w:r>
              <w:rPr>
                <w:noProof/>
                <w:webHidden/>
              </w:rPr>
              <w:fldChar w:fldCharType="end"/>
            </w:r>
          </w:hyperlink>
        </w:p>
        <w:p w:rsidR="00184B2D" w14:paraId="5BE233CE" w14:textId="77777777">
          <w:pPr>
            <w:pStyle w:val="TOC3"/>
            <w:tabs>
              <w:tab w:val="left" w:pos="1320"/>
              <w:tab w:val="right" w:leader="dot" w:pos="9062"/>
            </w:tabs>
            <w:rPr>
              <w:noProof/>
            </w:rPr>
          </w:pPr>
          <w:hyperlink w:anchor="_Toc70602100" w:history="1">
            <w:r w:rsidRPr="00E61C9A">
              <w:rPr>
                <w:rStyle w:val="Hyperlink"/>
                <w:noProof/>
              </w:rPr>
              <w:t>4.14.8</w:t>
            </w:r>
            <w:r>
              <w:rPr>
                <w:noProof/>
              </w:rPr>
              <w:tab/>
            </w:r>
            <w:r w:rsidRPr="00E61C9A">
              <w:rPr>
                <w:rStyle w:val="Hyperlink"/>
                <w:noProof/>
              </w:rPr>
              <w:t>Beoordeling door externe organisaties</w:t>
            </w:r>
            <w:r>
              <w:rPr>
                <w:noProof/>
                <w:webHidden/>
              </w:rPr>
              <w:tab/>
            </w:r>
            <w:r>
              <w:rPr>
                <w:noProof/>
                <w:webHidden/>
              </w:rPr>
              <w:fldChar w:fldCharType="begin"/>
            </w:r>
            <w:r>
              <w:rPr>
                <w:noProof/>
                <w:webHidden/>
              </w:rPr>
              <w:instrText xml:space="preserve"> PAGEREF _Toc70602100 \h </w:instrText>
            </w:r>
            <w:r>
              <w:rPr>
                <w:noProof/>
                <w:webHidden/>
              </w:rPr>
              <w:fldChar w:fldCharType="separate"/>
            </w:r>
            <w:r>
              <w:rPr>
                <w:noProof/>
                <w:webHidden/>
              </w:rPr>
              <w:t>19</w:t>
            </w:r>
            <w:r>
              <w:rPr>
                <w:noProof/>
                <w:webHidden/>
              </w:rPr>
              <w:fldChar w:fldCharType="end"/>
            </w:r>
          </w:hyperlink>
        </w:p>
        <w:p w:rsidR="00184B2D" w14:paraId="0FEA5422" w14:textId="77777777">
          <w:pPr>
            <w:pStyle w:val="TOC2"/>
            <w:tabs>
              <w:tab w:val="left" w:pos="880"/>
              <w:tab w:val="right" w:leader="dot" w:pos="9062"/>
            </w:tabs>
            <w:rPr>
              <w:noProof/>
            </w:rPr>
          </w:pPr>
          <w:hyperlink w:anchor="_Toc70602101" w:history="1">
            <w:r w:rsidRPr="00E61C9A">
              <w:rPr>
                <w:rStyle w:val="Hyperlink"/>
                <w:noProof/>
              </w:rPr>
              <w:t>4.15</w:t>
            </w:r>
            <w:r>
              <w:rPr>
                <w:noProof/>
              </w:rPr>
              <w:tab/>
            </w:r>
            <w:r w:rsidRPr="00E61C9A">
              <w:rPr>
                <w:rStyle w:val="Hyperlink"/>
                <w:noProof/>
              </w:rPr>
              <w:t>Managementbeoordeling</w:t>
            </w:r>
            <w:r>
              <w:rPr>
                <w:noProof/>
                <w:webHidden/>
              </w:rPr>
              <w:tab/>
            </w:r>
            <w:r>
              <w:rPr>
                <w:noProof/>
                <w:webHidden/>
              </w:rPr>
              <w:fldChar w:fldCharType="begin"/>
            </w:r>
            <w:r>
              <w:rPr>
                <w:noProof/>
                <w:webHidden/>
              </w:rPr>
              <w:instrText xml:space="preserve"> PAGEREF _Toc70602101 \h </w:instrText>
            </w:r>
            <w:r>
              <w:rPr>
                <w:noProof/>
                <w:webHidden/>
              </w:rPr>
              <w:fldChar w:fldCharType="separate"/>
            </w:r>
            <w:r>
              <w:rPr>
                <w:noProof/>
                <w:webHidden/>
              </w:rPr>
              <w:t>19</w:t>
            </w:r>
            <w:r>
              <w:rPr>
                <w:noProof/>
                <w:webHidden/>
              </w:rPr>
              <w:fldChar w:fldCharType="end"/>
            </w:r>
          </w:hyperlink>
        </w:p>
        <w:p w:rsidR="00184B2D" w14:paraId="2BAA5E37" w14:textId="77777777">
          <w:pPr>
            <w:pStyle w:val="TOC3"/>
            <w:tabs>
              <w:tab w:val="left" w:pos="1320"/>
              <w:tab w:val="right" w:leader="dot" w:pos="9062"/>
            </w:tabs>
            <w:rPr>
              <w:noProof/>
            </w:rPr>
          </w:pPr>
          <w:hyperlink w:anchor="_Toc70602102" w:history="1">
            <w:r w:rsidRPr="00E61C9A">
              <w:rPr>
                <w:rStyle w:val="Hyperlink"/>
                <w:noProof/>
              </w:rPr>
              <w:t>4.15.1</w:t>
            </w:r>
            <w:r>
              <w:rPr>
                <w:noProof/>
              </w:rPr>
              <w:tab/>
            </w:r>
            <w:r w:rsidRPr="00E61C9A">
              <w:rPr>
                <w:rStyle w:val="Hyperlink"/>
                <w:noProof/>
              </w:rPr>
              <w:t>Algemeen</w:t>
            </w:r>
            <w:r>
              <w:rPr>
                <w:noProof/>
                <w:webHidden/>
              </w:rPr>
              <w:tab/>
            </w:r>
            <w:r>
              <w:rPr>
                <w:noProof/>
                <w:webHidden/>
              </w:rPr>
              <w:fldChar w:fldCharType="begin"/>
            </w:r>
            <w:r>
              <w:rPr>
                <w:noProof/>
                <w:webHidden/>
              </w:rPr>
              <w:instrText xml:space="preserve"> PAGEREF _Toc70602102 \h </w:instrText>
            </w:r>
            <w:r>
              <w:rPr>
                <w:noProof/>
                <w:webHidden/>
              </w:rPr>
              <w:fldChar w:fldCharType="separate"/>
            </w:r>
            <w:r>
              <w:rPr>
                <w:noProof/>
                <w:webHidden/>
              </w:rPr>
              <w:t>19</w:t>
            </w:r>
            <w:r>
              <w:rPr>
                <w:noProof/>
                <w:webHidden/>
              </w:rPr>
              <w:fldChar w:fldCharType="end"/>
            </w:r>
          </w:hyperlink>
        </w:p>
        <w:p w:rsidR="00184B2D" w14:paraId="41ED30DB" w14:textId="77777777">
          <w:pPr>
            <w:pStyle w:val="TOC3"/>
            <w:tabs>
              <w:tab w:val="left" w:pos="1320"/>
              <w:tab w:val="right" w:leader="dot" w:pos="9062"/>
            </w:tabs>
            <w:rPr>
              <w:noProof/>
            </w:rPr>
          </w:pPr>
          <w:hyperlink w:anchor="_Toc70602103" w:history="1">
            <w:r w:rsidRPr="00E61C9A">
              <w:rPr>
                <w:rStyle w:val="Hyperlink"/>
                <w:noProof/>
              </w:rPr>
              <w:t>4.15.2</w:t>
            </w:r>
            <w:r>
              <w:rPr>
                <w:noProof/>
              </w:rPr>
              <w:tab/>
            </w:r>
            <w:r w:rsidRPr="00E61C9A">
              <w:rPr>
                <w:rStyle w:val="Hyperlink"/>
                <w:noProof/>
              </w:rPr>
              <w:t>Input voor de beoordeling</w:t>
            </w:r>
            <w:r>
              <w:rPr>
                <w:noProof/>
                <w:webHidden/>
              </w:rPr>
              <w:tab/>
            </w:r>
            <w:r>
              <w:rPr>
                <w:noProof/>
                <w:webHidden/>
              </w:rPr>
              <w:fldChar w:fldCharType="begin"/>
            </w:r>
            <w:r>
              <w:rPr>
                <w:noProof/>
                <w:webHidden/>
              </w:rPr>
              <w:instrText xml:space="preserve"> PAGEREF _Toc70602103 \h </w:instrText>
            </w:r>
            <w:r>
              <w:rPr>
                <w:noProof/>
                <w:webHidden/>
              </w:rPr>
              <w:fldChar w:fldCharType="separate"/>
            </w:r>
            <w:r>
              <w:rPr>
                <w:noProof/>
                <w:webHidden/>
              </w:rPr>
              <w:t>19</w:t>
            </w:r>
            <w:r>
              <w:rPr>
                <w:noProof/>
                <w:webHidden/>
              </w:rPr>
              <w:fldChar w:fldCharType="end"/>
            </w:r>
          </w:hyperlink>
        </w:p>
        <w:p w:rsidR="00184B2D" w14:paraId="43782956" w14:textId="77777777">
          <w:pPr>
            <w:pStyle w:val="TOC3"/>
            <w:tabs>
              <w:tab w:val="left" w:pos="1320"/>
              <w:tab w:val="right" w:leader="dot" w:pos="9062"/>
            </w:tabs>
            <w:rPr>
              <w:noProof/>
            </w:rPr>
          </w:pPr>
          <w:hyperlink w:anchor="_Toc70602104" w:history="1">
            <w:r w:rsidRPr="00E61C9A">
              <w:rPr>
                <w:rStyle w:val="Hyperlink"/>
                <w:noProof/>
              </w:rPr>
              <w:t>4.15.3</w:t>
            </w:r>
            <w:r>
              <w:rPr>
                <w:noProof/>
              </w:rPr>
              <w:tab/>
            </w:r>
            <w:r w:rsidRPr="00E61C9A">
              <w:rPr>
                <w:rStyle w:val="Hyperlink"/>
                <w:noProof/>
              </w:rPr>
              <w:t>Beoordelingsactiviteiten</w:t>
            </w:r>
            <w:r>
              <w:rPr>
                <w:noProof/>
                <w:webHidden/>
              </w:rPr>
              <w:tab/>
            </w:r>
            <w:r>
              <w:rPr>
                <w:noProof/>
                <w:webHidden/>
              </w:rPr>
              <w:fldChar w:fldCharType="begin"/>
            </w:r>
            <w:r>
              <w:rPr>
                <w:noProof/>
                <w:webHidden/>
              </w:rPr>
              <w:instrText xml:space="preserve"> PAGEREF _Toc70602104 \h </w:instrText>
            </w:r>
            <w:r>
              <w:rPr>
                <w:noProof/>
                <w:webHidden/>
              </w:rPr>
              <w:fldChar w:fldCharType="separate"/>
            </w:r>
            <w:r>
              <w:rPr>
                <w:noProof/>
                <w:webHidden/>
              </w:rPr>
              <w:t>19</w:t>
            </w:r>
            <w:r>
              <w:rPr>
                <w:noProof/>
                <w:webHidden/>
              </w:rPr>
              <w:fldChar w:fldCharType="end"/>
            </w:r>
          </w:hyperlink>
        </w:p>
        <w:p w:rsidR="00184B2D" w14:paraId="73D691AB" w14:textId="77777777">
          <w:pPr>
            <w:pStyle w:val="TOC3"/>
            <w:tabs>
              <w:tab w:val="left" w:pos="1320"/>
              <w:tab w:val="right" w:leader="dot" w:pos="9062"/>
            </w:tabs>
            <w:rPr>
              <w:noProof/>
            </w:rPr>
          </w:pPr>
          <w:hyperlink w:anchor="_Toc70602105" w:history="1">
            <w:r w:rsidRPr="00E61C9A">
              <w:rPr>
                <w:rStyle w:val="Hyperlink"/>
                <w:noProof/>
              </w:rPr>
              <w:t>4.15.4</w:t>
            </w:r>
            <w:r>
              <w:rPr>
                <w:noProof/>
              </w:rPr>
              <w:tab/>
            </w:r>
            <w:r w:rsidRPr="00E61C9A">
              <w:rPr>
                <w:rStyle w:val="Hyperlink"/>
                <w:noProof/>
              </w:rPr>
              <w:t>Output van de beoordeling</w:t>
            </w:r>
            <w:r>
              <w:rPr>
                <w:noProof/>
                <w:webHidden/>
              </w:rPr>
              <w:tab/>
            </w:r>
            <w:r>
              <w:rPr>
                <w:noProof/>
                <w:webHidden/>
              </w:rPr>
              <w:fldChar w:fldCharType="begin"/>
            </w:r>
            <w:r>
              <w:rPr>
                <w:noProof/>
                <w:webHidden/>
              </w:rPr>
              <w:instrText xml:space="preserve"> PAGEREF _Toc70602105 \h </w:instrText>
            </w:r>
            <w:r>
              <w:rPr>
                <w:noProof/>
                <w:webHidden/>
              </w:rPr>
              <w:fldChar w:fldCharType="separate"/>
            </w:r>
            <w:r>
              <w:rPr>
                <w:noProof/>
                <w:webHidden/>
              </w:rPr>
              <w:t>19</w:t>
            </w:r>
            <w:r>
              <w:rPr>
                <w:noProof/>
                <w:webHidden/>
              </w:rPr>
              <w:fldChar w:fldCharType="end"/>
            </w:r>
          </w:hyperlink>
        </w:p>
        <w:p w:rsidR="00184B2D" w14:paraId="099F4DA0" w14:textId="77777777">
          <w:pPr>
            <w:pStyle w:val="TOC1"/>
            <w:tabs>
              <w:tab w:val="left" w:pos="440"/>
              <w:tab w:val="right" w:leader="dot" w:pos="9062"/>
            </w:tabs>
            <w:rPr>
              <w:noProof/>
            </w:rPr>
          </w:pPr>
          <w:hyperlink w:anchor="_Toc70602106" w:history="1">
            <w:r w:rsidRPr="00E61C9A">
              <w:rPr>
                <w:rStyle w:val="Hyperlink"/>
                <w:noProof/>
              </w:rPr>
              <w:t>5</w:t>
            </w:r>
            <w:r>
              <w:rPr>
                <w:noProof/>
              </w:rPr>
              <w:tab/>
            </w:r>
            <w:r w:rsidRPr="00E61C9A">
              <w:rPr>
                <w:rStyle w:val="Hyperlink"/>
                <w:noProof/>
              </w:rPr>
              <w:t>Technische eisen</w:t>
            </w:r>
            <w:r>
              <w:rPr>
                <w:noProof/>
                <w:webHidden/>
              </w:rPr>
              <w:tab/>
            </w:r>
            <w:r>
              <w:rPr>
                <w:noProof/>
                <w:webHidden/>
              </w:rPr>
              <w:fldChar w:fldCharType="begin"/>
            </w:r>
            <w:r>
              <w:rPr>
                <w:noProof/>
                <w:webHidden/>
              </w:rPr>
              <w:instrText xml:space="preserve"> PAGEREF _Toc70602106 \h </w:instrText>
            </w:r>
            <w:r>
              <w:rPr>
                <w:noProof/>
                <w:webHidden/>
              </w:rPr>
              <w:fldChar w:fldCharType="separate"/>
            </w:r>
            <w:r>
              <w:rPr>
                <w:noProof/>
                <w:webHidden/>
              </w:rPr>
              <w:t>19</w:t>
            </w:r>
            <w:r>
              <w:rPr>
                <w:noProof/>
                <w:webHidden/>
              </w:rPr>
              <w:fldChar w:fldCharType="end"/>
            </w:r>
          </w:hyperlink>
        </w:p>
        <w:p w:rsidR="00184B2D" w14:paraId="3F71BA62" w14:textId="77777777">
          <w:pPr>
            <w:pStyle w:val="TOC2"/>
            <w:tabs>
              <w:tab w:val="left" w:pos="880"/>
              <w:tab w:val="right" w:leader="dot" w:pos="9062"/>
            </w:tabs>
            <w:rPr>
              <w:noProof/>
            </w:rPr>
          </w:pPr>
          <w:hyperlink w:anchor="_Toc70602107" w:history="1">
            <w:r w:rsidRPr="00E61C9A">
              <w:rPr>
                <w:rStyle w:val="Hyperlink"/>
                <w:noProof/>
              </w:rPr>
              <w:t>5.1</w:t>
            </w:r>
            <w:r>
              <w:rPr>
                <w:noProof/>
              </w:rPr>
              <w:tab/>
            </w:r>
            <w:r w:rsidRPr="00E61C9A">
              <w:rPr>
                <w:rStyle w:val="Hyperlink"/>
                <w:noProof/>
              </w:rPr>
              <w:t>Personeel</w:t>
            </w:r>
            <w:r>
              <w:rPr>
                <w:noProof/>
                <w:webHidden/>
              </w:rPr>
              <w:tab/>
            </w:r>
            <w:r>
              <w:rPr>
                <w:noProof/>
                <w:webHidden/>
              </w:rPr>
              <w:fldChar w:fldCharType="begin"/>
            </w:r>
            <w:r>
              <w:rPr>
                <w:noProof/>
                <w:webHidden/>
              </w:rPr>
              <w:instrText xml:space="preserve"> PAGEREF _Toc70602107 \h </w:instrText>
            </w:r>
            <w:r>
              <w:rPr>
                <w:noProof/>
                <w:webHidden/>
              </w:rPr>
              <w:fldChar w:fldCharType="separate"/>
            </w:r>
            <w:r>
              <w:rPr>
                <w:noProof/>
                <w:webHidden/>
              </w:rPr>
              <w:t>19</w:t>
            </w:r>
            <w:r>
              <w:rPr>
                <w:noProof/>
                <w:webHidden/>
              </w:rPr>
              <w:fldChar w:fldCharType="end"/>
            </w:r>
          </w:hyperlink>
        </w:p>
        <w:p w:rsidR="00184B2D" w14:paraId="0908117B" w14:textId="77777777">
          <w:pPr>
            <w:pStyle w:val="TOC3"/>
            <w:tabs>
              <w:tab w:val="left" w:pos="1320"/>
              <w:tab w:val="right" w:leader="dot" w:pos="9062"/>
            </w:tabs>
            <w:rPr>
              <w:noProof/>
            </w:rPr>
          </w:pPr>
          <w:hyperlink w:anchor="_Toc70602108" w:history="1">
            <w:r w:rsidRPr="00E61C9A">
              <w:rPr>
                <w:rStyle w:val="Hyperlink"/>
                <w:noProof/>
              </w:rPr>
              <w:t>5.1.1</w:t>
            </w:r>
            <w:r>
              <w:rPr>
                <w:noProof/>
              </w:rPr>
              <w:tab/>
            </w:r>
            <w:r w:rsidRPr="00E61C9A">
              <w:rPr>
                <w:rStyle w:val="Hyperlink"/>
                <w:noProof/>
              </w:rPr>
              <w:t>Algemeen</w:t>
            </w:r>
            <w:r>
              <w:rPr>
                <w:noProof/>
                <w:webHidden/>
              </w:rPr>
              <w:tab/>
            </w:r>
            <w:r>
              <w:rPr>
                <w:noProof/>
                <w:webHidden/>
              </w:rPr>
              <w:fldChar w:fldCharType="begin"/>
            </w:r>
            <w:r>
              <w:rPr>
                <w:noProof/>
                <w:webHidden/>
              </w:rPr>
              <w:instrText xml:space="preserve"> PAGEREF _Toc70602108 \h </w:instrText>
            </w:r>
            <w:r>
              <w:rPr>
                <w:noProof/>
                <w:webHidden/>
              </w:rPr>
              <w:fldChar w:fldCharType="separate"/>
            </w:r>
            <w:r>
              <w:rPr>
                <w:noProof/>
                <w:webHidden/>
              </w:rPr>
              <w:t>19</w:t>
            </w:r>
            <w:r>
              <w:rPr>
                <w:noProof/>
                <w:webHidden/>
              </w:rPr>
              <w:fldChar w:fldCharType="end"/>
            </w:r>
          </w:hyperlink>
        </w:p>
        <w:p w:rsidR="00184B2D" w14:paraId="159340ED" w14:textId="77777777">
          <w:pPr>
            <w:pStyle w:val="TOC3"/>
            <w:tabs>
              <w:tab w:val="left" w:pos="1320"/>
              <w:tab w:val="right" w:leader="dot" w:pos="9062"/>
            </w:tabs>
            <w:rPr>
              <w:noProof/>
            </w:rPr>
          </w:pPr>
          <w:hyperlink w:anchor="_Toc70602109" w:history="1">
            <w:r w:rsidRPr="00E61C9A">
              <w:rPr>
                <w:rStyle w:val="Hyperlink"/>
                <w:noProof/>
              </w:rPr>
              <w:t>5.1.2</w:t>
            </w:r>
            <w:r>
              <w:rPr>
                <w:noProof/>
              </w:rPr>
              <w:tab/>
            </w:r>
            <w:r w:rsidRPr="00E61C9A">
              <w:rPr>
                <w:rStyle w:val="Hyperlink"/>
                <w:noProof/>
              </w:rPr>
              <w:t>Personeelskwalificaties</w:t>
            </w:r>
            <w:r>
              <w:rPr>
                <w:noProof/>
                <w:webHidden/>
              </w:rPr>
              <w:tab/>
            </w:r>
            <w:r>
              <w:rPr>
                <w:noProof/>
                <w:webHidden/>
              </w:rPr>
              <w:fldChar w:fldCharType="begin"/>
            </w:r>
            <w:r>
              <w:rPr>
                <w:noProof/>
                <w:webHidden/>
              </w:rPr>
              <w:instrText xml:space="preserve"> PAGEREF _Toc70602109 \h </w:instrText>
            </w:r>
            <w:r>
              <w:rPr>
                <w:noProof/>
                <w:webHidden/>
              </w:rPr>
              <w:fldChar w:fldCharType="separate"/>
            </w:r>
            <w:r>
              <w:rPr>
                <w:noProof/>
                <w:webHidden/>
              </w:rPr>
              <w:t>19</w:t>
            </w:r>
            <w:r>
              <w:rPr>
                <w:noProof/>
                <w:webHidden/>
              </w:rPr>
              <w:fldChar w:fldCharType="end"/>
            </w:r>
          </w:hyperlink>
        </w:p>
        <w:p w:rsidR="00184B2D" w14:paraId="4D2E8223" w14:textId="77777777">
          <w:pPr>
            <w:pStyle w:val="TOC3"/>
            <w:tabs>
              <w:tab w:val="left" w:pos="1320"/>
              <w:tab w:val="right" w:leader="dot" w:pos="9062"/>
            </w:tabs>
            <w:rPr>
              <w:noProof/>
            </w:rPr>
          </w:pPr>
          <w:hyperlink w:anchor="_Toc70602110" w:history="1">
            <w:r w:rsidRPr="00E61C9A">
              <w:rPr>
                <w:rStyle w:val="Hyperlink"/>
                <w:noProof/>
              </w:rPr>
              <w:t>5.1.3</w:t>
            </w:r>
            <w:r>
              <w:rPr>
                <w:noProof/>
              </w:rPr>
              <w:tab/>
            </w:r>
            <w:r w:rsidRPr="00E61C9A">
              <w:rPr>
                <w:rStyle w:val="Hyperlink"/>
                <w:noProof/>
              </w:rPr>
              <w:t>Functieomchrijvingen</w:t>
            </w:r>
            <w:r>
              <w:rPr>
                <w:noProof/>
                <w:webHidden/>
              </w:rPr>
              <w:tab/>
            </w:r>
            <w:r>
              <w:rPr>
                <w:noProof/>
                <w:webHidden/>
              </w:rPr>
              <w:fldChar w:fldCharType="begin"/>
            </w:r>
            <w:r>
              <w:rPr>
                <w:noProof/>
                <w:webHidden/>
              </w:rPr>
              <w:instrText xml:space="preserve"> PAGEREF _Toc70602110 \h </w:instrText>
            </w:r>
            <w:r>
              <w:rPr>
                <w:noProof/>
                <w:webHidden/>
              </w:rPr>
              <w:fldChar w:fldCharType="separate"/>
            </w:r>
            <w:r>
              <w:rPr>
                <w:noProof/>
                <w:webHidden/>
              </w:rPr>
              <w:t>20</w:t>
            </w:r>
            <w:r>
              <w:rPr>
                <w:noProof/>
                <w:webHidden/>
              </w:rPr>
              <w:fldChar w:fldCharType="end"/>
            </w:r>
          </w:hyperlink>
        </w:p>
        <w:p w:rsidR="00184B2D" w14:paraId="0C4361D8" w14:textId="77777777">
          <w:pPr>
            <w:pStyle w:val="TOC3"/>
            <w:tabs>
              <w:tab w:val="left" w:pos="1320"/>
              <w:tab w:val="right" w:leader="dot" w:pos="9062"/>
            </w:tabs>
            <w:rPr>
              <w:noProof/>
            </w:rPr>
          </w:pPr>
          <w:hyperlink w:anchor="_Toc70602111" w:history="1">
            <w:r w:rsidRPr="00E61C9A">
              <w:rPr>
                <w:rStyle w:val="Hyperlink"/>
                <w:noProof/>
              </w:rPr>
              <w:t>5.1.4</w:t>
            </w:r>
            <w:r>
              <w:rPr>
                <w:noProof/>
              </w:rPr>
              <w:tab/>
            </w:r>
            <w:r w:rsidRPr="00E61C9A">
              <w:rPr>
                <w:rStyle w:val="Hyperlink"/>
                <w:noProof/>
              </w:rPr>
              <w:t>Introductie van personeel in de organisatie</w:t>
            </w:r>
            <w:r>
              <w:rPr>
                <w:noProof/>
                <w:webHidden/>
              </w:rPr>
              <w:tab/>
            </w:r>
            <w:r>
              <w:rPr>
                <w:noProof/>
                <w:webHidden/>
              </w:rPr>
              <w:fldChar w:fldCharType="begin"/>
            </w:r>
            <w:r>
              <w:rPr>
                <w:noProof/>
                <w:webHidden/>
              </w:rPr>
              <w:instrText xml:space="preserve"> PAGEREF _Toc70602111 \h </w:instrText>
            </w:r>
            <w:r>
              <w:rPr>
                <w:noProof/>
                <w:webHidden/>
              </w:rPr>
              <w:fldChar w:fldCharType="separate"/>
            </w:r>
            <w:r>
              <w:rPr>
                <w:noProof/>
                <w:webHidden/>
              </w:rPr>
              <w:t>20</w:t>
            </w:r>
            <w:r>
              <w:rPr>
                <w:noProof/>
                <w:webHidden/>
              </w:rPr>
              <w:fldChar w:fldCharType="end"/>
            </w:r>
          </w:hyperlink>
        </w:p>
        <w:p w:rsidR="00184B2D" w14:paraId="100D48E1" w14:textId="77777777">
          <w:pPr>
            <w:pStyle w:val="TOC3"/>
            <w:tabs>
              <w:tab w:val="left" w:pos="1320"/>
              <w:tab w:val="right" w:leader="dot" w:pos="9062"/>
            </w:tabs>
            <w:rPr>
              <w:noProof/>
            </w:rPr>
          </w:pPr>
          <w:hyperlink w:anchor="_Toc70602112" w:history="1">
            <w:r w:rsidRPr="00E61C9A">
              <w:rPr>
                <w:rStyle w:val="Hyperlink"/>
                <w:noProof/>
              </w:rPr>
              <w:t>5.1.5</w:t>
            </w:r>
            <w:r>
              <w:rPr>
                <w:noProof/>
              </w:rPr>
              <w:tab/>
            </w:r>
            <w:r w:rsidRPr="00E61C9A">
              <w:rPr>
                <w:rStyle w:val="Hyperlink"/>
                <w:noProof/>
              </w:rPr>
              <w:t>Opleiding</w:t>
            </w:r>
            <w:r>
              <w:rPr>
                <w:noProof/>
                <w:webHidden/>
              </w:rPr>
              <w:tab/>
            </w:r>
            <w:r>
              <w:rPr>
                <w:noProof/>
                <w:webHidden/>
              </w:rPr>
              <w:fldChar w:fldCharType="begin"/>
            </w:r>
            <w:r>
              <w:rPr>
                <w:noProof/>
                <w:webHidden/>
              </w:rPr>
              <w:instrText xml:space="preserve"> PAGEREF _Toc70602112 \h </w:instrText>
            </w:r>
            <w:r>
              <w:rPr>
                <w:noProof/>
                <w:webHidden/>
              </w:rPr>
              <w:fldChar w:fldCharType="separate"/>
            </w:r>
            <w:r>
              <w:rPr>
                <w:noProof/>
                <w:webHidden/>
              </w:rPr>
              <w:t>20</w:t>
            </w:r>
            <w:r>
              <w:rPr>
                <w:noProof/>
                <w:webHidden/>
              </w:rPr>
              <w:fldChar w:fldCharType="end"/>
            </w:r>
          </w:hyperlink>
        </w:p>
        <w:p w:rsidR="00184B2D" w14:paraId="68B1960F" w14:textId="77777777">
          <w:pPr>
            <w:pStyle w:val="TOC3"/>
            <w:tabs>
              <w:tab w:val="left" w:pos="1320"/>
              <w:tab w:val="right" w:leader="dot" w:pos="9062"/>
            </w:tabs>
            <w:rPr>
              <w:noProof/>
            </w:rPr>
          </w:pPr>
          <w:hyperlink w:anchor="_Toc70602113" w:history="1">
            <w:r w:rsidRPr="00E61C9A">
              <w:rPr>
                <w:rStyle w:val="Hyperlink"/>
                <w:noProof/>
              </w:rPr>
              <w:t>5.1.6</w:t>
            </w:r>
            <w:r>
              <w:rPr>
                <w:noProof/>
              </w:rPr>
              <w:tab/>
            </w:r>
            <w:r w:rsidRPr="00E61C9A">
              <w:rPr>
                <w:rStyle w:val="Hyperlink"/>
                <w:noProof/>
              </w:rPr>
              <w:t>Interne opleidingen</w:t>
            </w:r>
            <w:r>
              <w:rPr>
                <w:noProof/>
                <w:webHidden/>
              </w:rPr>
              <w:tab/>
            </w:r>
            <w:r>
              <w:rPr>
                <w:noProof/>
                <w:webHidden/>
              </w:rPr>
              <w:fldChar w:fldCharType="begin"/>
            </w:r>
            <w:r>
              <w:rPr>
                <w:noProof/>
                <w:webHidden/>
              </w:rPr>
              <w:instrText xml:space="preserve"> PAGEREF _Toc70602113 \h </w:instrText>
            </w:r>
            <w:r>
              <w:rPr>
                <w:noProof/>
                <w:webHidden/>
              </w:rPr>
              <w:fldChar w:fldCharType="separate"/>
            </w:r>
            <w:r>
              <w:rPr>
                <w:noProof/>
                <w:webHidden/>
              </w:rPr>
              <w:t>20</w:t>
            </w:r>
            <w:r>
              <w:rPr>
                <w:noProof/>
                <w:webHidden/>
              </w:rPr>
              <w:fldChar w:fldCharType="end"/>
            </w:r>
          </w:hyperlink>
        </w:p>
        <w:p w:rsidR="00184B2D" w14:paraId="7FD6B1BC" w14:textId="77777777">
          <w:pPr>
            <w:pStyle w:val="TOC3"/>
            <w:tabs>
              <w:tab w:val="left" w:pos="1320"/>
              <w:tab w:val="right" w:leader="dot" w:pos="9062"/>
            </w:tabs>
            <w:rPr>
              <w:noProof/>
            </w:rPr>
          </w:pPr>
          <w:hyperlink w:anchor="_Toc70602114" w:history="1">
            <w:r w:rsidRPr="00E61C9A">
              <w:rPr>
                <w:rStyle w:val="Hyperlink"/>
                <w:noProof/>
              </w:rPr>
              <w:t>5.1.7</w:t>
            </w:r>
            <w:r>
              <w:rPr>
                <w:noProof/>
              </w:rPr>
              <w:tab/>
            </w:r>
            <w:r w:rsidRPr="00E61C9A">
              <w:rPr>
                <w:rStyle w:val="Hyperlink"/>
                <w:noProof/>
              </w:rPr>
              <w:t>Externe opleidingen</w:t>
            </w:r>
            <w:r>
              <w:rPr>
                <w:noProof/>
                <w:webHidden/>
              </w:rPr>
              <w:tab/>
            </w:r>
            <w:r>
              <w:rPr>
                <w:noProof/>
                <w:webHidden/>
              </w:rPr>
              <w:fldChar w:fldCharType="begin"/>
            </w:r>
            <w:r>
              <w:rPr>
                <w:noProof/>
                <w:webHidden/>
              </w:rPr>
              <w:instrText xml:space="preserve"> PAGEREF _Toc70602114 \h </w:instrText>
            </w:r>
            <w:r>
              <w:rPr>
                <w:noProof/>
                <w:webHidden/>
              </w:rPr>
              <w:fldChar w:fldCharType="separate"/>
            </w:r>
            <w:r>
              <w:rPr>
                <w:noProof/>
                <w:webHidden/>
              </w:rPr>
              <w:t>20</w:t>
            </w:r>
            <w:r>
              <w:rPr>
                <w:noProof/>
                <w:webHidden/>
              </w:rPr>
              <w:fldChar w:fldCharType="end"/>
            </w:r>
          </w:hyperlink>
        </w:p>
        <w:p w:rsidR="00184B2D" w14:paraId="6A6D75E6" w14:textId="77777777">
          <w:pPr>
            <w:pStyle w:val="TOC3"/>
            <w:tabs>
              <w:tab w:val="left" w:pos="1320"/>
              <w:tab w:val="right" w:leader="dot" w:pos="9062"/>
            </w:tabs>
            <w:rPr>
              <w:noProof/>
            </w:rPr>
          </w:pPr>
          <w:hyperlink w:anchor="_Toc70602115" w:history="1">
            <w:r w:rsidRPr="00E61C9A">
              <w:rPr>
                <w:rStyle w:val="Hyperlink"/>
                <w:noProof/>
              </w:rPr>
              <w:t>5.1.8</w:t>
            </w:r>
            <w:r>
              <w:rPr>
                <w:noProof/>
              </w:rPr>
              <w:tab/>
            </w:r>
            <w:r w:rsidRPr="00E61C9A">
              <w:rPr>
                <w:rStyle w:val="Hyperlink"/>
                <w:noProof/>
              </w:rPr>
              <w:t>Competentiebeoordeling</w:t>
            </w:r>
            <w:r>
              <w:rPr>
                <w:noProof/>
                <w:webHidden/>
              </w:rPr>
              <w:tab/>
            </w:r>
            <w:r>
              <w:rPr>
                <w:noProof/>
                <w:webHidden/>
              </w:rPr>
              <w:fldChar w:fldCharType="begin"/>
            </w:r>
            <w:r>
              <w:rPr>
                <w:noProof/>
                <w:webHidden/>
              </w:rPr>
              <w:instrText xml:space="preserve"> PAGEREF _Toc70602115 \h </w:instrText>
            </w:r>
            <w:r>
              <w:rPr>
                <w:noProof/>
                <w:webHidden/>
              </w:rPr>
              <w:fldChar w:fldCharType="separate"/>
            </w:r>
            <w:r>
              <w:rPr>
                <w:noProof/>
                <w:webHidden/>
              </w:rPr>
              <w:t>20</w:t>
            </w:r>
            <w:r>
              <w:rPr>
                <w:noProof/>
                <w:webHidden/>
              </w:rPr>
              <w:fldChar w:fldCharType="end"/>
            </w:r>
          </w:hyperlink>
        </w:p>
        <w:p w:rsidR="00184B2D" w14:paraId="0450FB75" w14:textId="77777777">
          <w:pPr>
            <w:pStyle w:val="TOC3"/>
            <w:tabs>
              <w:tab w:val="left" w:pos="1320"/>
              <w:tab w:val="right" w:leader="dot" w:pos="9062"/>
            </w:tabs>
            <w:rPr>
              <w:noProof/>
            </w:rPr>
          </w:pPr>
          <w:hyperlink w:anchor="_Toc70602116" w:history="1">
            <w:r w:rsidRPr="00E61C9A">
              <w:rPr>
                <w:rStyle w:val="Hyperlink"/>
                <w:noProof/>
              </w:rPr>
              <w:t>5.1.9</w:t>
            </w:r>
            <w:r>
              <w:rPr>
                <w:noProof/>
              </w:rPr>
              <w:tab/>
            </w:r>
            <w:r w:rsidRPr="00E61C9A">
              <w:rPr>
                <w:rStyle w:val="Hyperlink"/>
                <w:noProof/>
              </w:rPr>
              <w:t>Beoordeling van prestatie van medewerkers</w:t>
            </w:r>
            <w:r>
              <w:rPr>
                <w:noProof/>
                <w:webHidden/>
              </w:rPr>
              <w:tab/>
            </w:r>
            <w:r>
              <w:rPr>
                <w:noProof/>
                <w:webHidden/>
              </w:rPr>
              <w:fldChar w:fldCharType="begin"/>
            </w:r>
            <w:r>
              <w:rPr>
                <w:noProof/>
                <w:webHidden/>
              </w:rPr>
              <w:instrText xml:space="preserve"> PAGEREF _Toc70602116 \h </w:instrText>
            </w:r>
            <w:r>
              <w:rPr>
                <w:noProof/>
                <w:webHidden/>
              </w:rPr>
              <w:fldChar w:fldCharType="separate"/>
            </w:r>
            <w:r>
              <w:rPr>
                <w:noProof/>
                <w:webHidden/>
              </w:rPr>
              <w:t>21</w:t>
            </w:r>
            <w:r>
              <w:rPr>
                <w:noProof/>
                <w:webHidden/>
              </w:rPr>
              <w:fldChar w:fldCharType="end"/>
            </w:r>
          </w:hyperlink>
        </w:p>
        <w:p w:rsidR="00184B2D" w14:paraId="31CB777E" w14:textId="77777777">
          <w:pPr>
            <w:pStyle w:val="TOC3"/>
            <w:tabs>
              <w:tab w:val="left" w:pos="1320"/>
              <w:tab w:val="right" w:leader="dot" w:pos="9062"/>
            </w:tabs>
            <w:rPr>
              <w:noProof/>
            </w:rPr>
          </w:pPr>
          <w:hyperlink w:anchor="_Toc70602117" w:history="1">
            <w:r w:rsidRPr="00E61C9A">
              <w:rPr>
                <w:rStyle w:val="Hyperlink"/>
                <w:noProof/>
              </w:rPr>
              <w:t>5.1.10</w:t>
            </w:r>
            <w:r>
              <w:rPr>
                <w:noProof/>
              </w:rPr>
              <w:tab/>
            </w:r>
            <w:r w:rsidRPr="00E61C9A">
              <w:rPr>
                <w:rStyle w:val="Hyperlink"/>
                <w:noProof/>
              </w:rPr>
              <w:t>Continue opleiding en professionele ontwikkeling</w:t>
            </w:r>
            <w:r>
              <w:rPr>
                <w:noProof/>
                <w:webHidden/>
              </w:rPr>
              <w:tab/>
            </w:r>
            <w:r>
              <w:rPr>
                <w:noProof/>
                <w:webHidden/>
              </w:rPr>
              <w:fldChar w:fldCharType="begin"/>
            </w:r>
            <w:r>
              <w:rPr>
                <w:noProof/>
                <w:webHidden/>
              </w:rPr>
              <w:instrText xml:space="preserve"> PAGEREF _Toc70602117 \h </w:instrText>
            </w:r>
            <w:r>
              <w:rPr>
                <w:noProof/>
                <w:webHidden/>
              </w:rPr>
              <w:fldChar w:fldCharType="separate"/>
            </w:r>
            <w:r>
              <w:rPr>
                <w:noProof/>
                <w:webHidden/>
              </w:rPr>
              <w:t>21</w:t>
            </w:r>
            <w:r>
              <w:rPr>
                <w:noProof/>
                <w:webHidden/>
              </w:rPr>
              <w:fldChar w:fldCharType="end"/>
            </w:r>
          </w:hyperlink>
        </w:p>
        <w:p w:rsidR="00184B2D" w14:paraId="65B3FB42" w14:textId="77777777">
          <w:pPr>
            <w:pStyle w:val="TOC3"/>
            <w:tabs>
              <w:tab w:val="left" w:pos="1320"/>
              <w:tab w:val="right" w:leader="dot" w:pos="9062"/>
            </w:tabs>
            <w:rPr>
              <w:noProof/>
            </w:rPr>
          </w:pPr>
          <w:hyperlink w:anchor="_Toc70602118" w:history="1">
            <w:r w:rsidRPr="00E61C9A">
              <w:rPr>
                <w:rStyle w:val="Hyperlink"/>
                <w:noProof/>
              </w:rPr>
              <w:t>5.1.11</w:t>
            </w:r>
            <w:r>
              <w:rPr>
                <w:noProof/>
              </w:rPr>
              <w:tab/>
            </w:r>
            <w:r w:rsidRPr="00E61C9A">
              <w:rPr>
                <w:rStyle w:val="Hyperlink"/>
                <w:noProof/>
              </w:rPr>
              <w:t>Personeelsdossiers</w:t>
            </w:r>
            <w:r>
              <w:rPr>
                <w:noProof/>
                <w:webHidden/>
              </w:rPr>
              <w:tab/>
            </w:r>
            <w:r>
              <w:rPr>
                <w:noProof/>
                <w:webHidden/>
              </w:rPr>
              <w:fldChar w:fldCharType="begin"/>
            </w:r>
            <w:r>
              <w:rPr>
                <w:noProof/>
                <w:webHidden/>
              </w:rPr>
              <w:instrText xml:space="preserve"> PAGEREF _Toc70602118 \h </w:instrText>
            </w:r>
            <w:r>
              <w:rPr>
                <w:noProof/>
                <w:webHidden/>
              </w:rPr>
              <w:fldChar w:fldCharType="separate"/>
            </w:r>
            <w:r>
              <w:rPr>
                <w:noProof/>
                <w:webHidden/>
              </w:rPr>
              <w:t>21</w:t>
            </w:r>
            <w:r>
              <w:rPr>
                <w:noProof/>
                <w:webHidden/>
              </w:rPr>
              <w:fldChar w:fldCharType="end"/>
            </w:r>
          </w:hyperlink>
        </w:p>
        <w:p w:rsidR="00184B2D" w14:paraId="44BAEEB0" w14:textId="77777777">
          <w:pPr>
            <w:pStyle w:val="TOC2"/>
            <w:tabs>
              <w:tab w:val="left" w:pos="880"/>
              <w:tab w:val="right" w:leader="dot" w:pos="9062"/>
            </w:tabs>
            <w:rPr>
              <w:noProof/>
            </w:rPr>
          </w:pPr>
          <w:hyperlink w:anchor="_Toc70602119" w:history="1">
            <w:r w:rsidRPr="00E61C9A">
              <w:rPr>
                <w:rStyle w:val="Hyperlink"/>
                <w:noProof/>
              </w:rPr>
              <w:t>5.2</w:t>
            </w:r>
            <w:r>
              <w:rPr>
                <w:noProof/>
              </w:rPr>
              <w:tab/>
            </w:r>
            <w:r w:rsidRPr="00E61C9A">
              <w:rPr>
                <w:rStyle w:val="Hyperlink"/>
                <w:noProof/>
              </w:rPr>
              <w:t>Accommodatie- en omgevingsvoorwaarden</w:t>
            </w:r>
            <w:r>
              <w:rPr>
                <w:noProof/>
                <w:webHidden/>
              </w:rPr>
              <w:tab/>
            </w:r>
            <w:r>
              <w:rPr>
                <w:noProof/>
                <w:webHidden/>
              </w:rPr>
              <w:fldChar w:fldCharType="begin"/>
            </w:r>
            <w:r>
              <w:rPr>
                <w:noProof/>
                <w:webHidden/>
              </w:rPr>
              <w:instrText xml:space="preserve"> PAGEREF _Toc70602119 \h </w:instrText>
            </w:r>
            <w:r>
              <w:rPr>
                <w:noProof/>
                <w:webHidden/>
              </w:rPr>
              <w:fldChar w:fldCharType="separate"/>
            </w:r>
            <w:r>
              <w:rPr>
                <w:noProof/>
                <w:webHidden/>
              </w:rPr>
              <w:t>22</w:t>
            </w:r>
            <w:r>
              <w:rPr>
                <w:noProof/>
                <w:webHidden/>
              </w:rPr>
              <w:fldChar w:fldCharType="end"/>
            </w:r>
          </w:hyperlink>
        </w:p>
        <w:p w:rsidR="00184B2D" w14:paraId="5263BC5D" w14:textId="77777777">
          <w:pPr>
            <w:pStyle w:val="TOC3"/>
            <w:tabs>
              <w:tab w:val="left" w:pos="1320"/>
              <w:tab w:val="right" w:leader="dot" w:pos="9062"/>
            </w:tabs>
            <w:rPr>
              <w:noProof/>
            </w:rPr>
          </w:pPr>
          <w:hyperlink w:anchor="_Toc70602120" w:history="1">
            <w:r w:rsidRPr="00E61C9A">
              <w:rPr>
                <w:rStyle w:val="Hyperlink"/>
                <w:noProof/>
              </w:rPr>
              <w:t>5.2.1</w:t>
            </w:r>
            <w:r>
              <w:rPr>
                <w:noProof/>
              </w:rPr>
              <w:tab/>
            </w:r>
            <w:r w:rsidRPr="00E61C9A">
              <w:rPr>
                <w:rStyle w:val="Hyperlink"/>
                <w:noProof/>
              </w:rPr>
              <w:t>Algemeen</w:t>
            </w:r>
            <w:r>
              <w:rPr>
                <w:noProof/>
                <w:webHidden/>
              </w:rPr>
              <w:tab/>
            </w:r>
            <w:r>
              <w:rPr>
                <w:noProof/>
                <w:webHidden/>
              </w:rPr>
              <w:fldChar w:fldCharType="begin"/>
            </w:r>
            <w:r>
              <w:rPr>
                <w:noProof/>
                <w:webHidden/>
              </w:rPr>
              <w:instrText xml:space="preserve"> PAGEREF _Toc70602120 \h </w:instrText>
            </w:r>
            <w:r>
              <w:rPr>
                <w:noProof/>
                <w:webHidden/>
              </w:rPr>
              <w:fldChar w:fldCharType="separate"/>
            </w:r>
            <w:r>
              <w:rPr>
                <w:noProof/>
                <w:webHidden/>
              </w:rPr>
              <w:t>22</w:t>
            </w:r>
            <w:r>
              <w:rPr>
                <w:noProof/>
                <w:webHidden/>
              </w:rPr>
              <w:fldChar w:fldCharType="end"/>
            </w:r>
          </w:hyperlink>
        </w:p>
        <w:p w:rsidR="00184B2D" w14:paraId="573E213D" w14:textId="77777777">
          <w:pPr>
            <w:pStyle w:val="TOC3"/>
            <w:tabs>
              <w:tab w:val="left" w:pos="1320"/>
              <w:tab w:val="right" w:leader="dot" w:pos="9062"/>
            </w:tabs>
            <w:rPr>
              <w:noProof/>
            </w:rPr>
          </w:pPr>
          <w:hyperlink w:anchor="_Toc70602121" w:history="1">
            <w:r w:rsidRPr="00E61C9A">
              <w:rPr>
                <w:rStyle w:val="Hyperlink"/>
                <w:noProof/>
              </w:rPr>
              <w:t>5.2.2</w:t>
            </w:r>
            <w:r>
              <w:rPr>
                <w:noProof/>
              </w:rPr>
              <w:tab/>
            </w:r>
            <w:r w:rsidRPr="00E61C9A">
              <w:rPr>
                <w:rStyle w:val="Hyperlink"/>
                <w:noProof/>
              </w:rPr>
              <w:t>Laboratorium- en kantoorfaciliteiten</w:t>
            </w:r>
            <w:r>
              <w:rPr>
                <w:noProof/>
                <w:webHidden/>
              </w:rPr>
              <w:tab/>
            </w:r>
            <w:r>
              <w:rPr>
                <w:noProof/>
                <w:webHidden/>
              </w:rPr>
              <w:fldChar w:fldCharType="begin"/>
            </w:r>
            <w:r>
              <w:rPr>
                <w:noProof/>
                <w:webHidden/>
              </w:rPr>
              <w:instrText xml:space="preserve"> PAGEREF _Toc70602121 \h </w:instrText>
            </w:r>
            <w:r>
              <w:rPr>
                <w:noProof/>
                <w:webHidden/>
              </w:rPr>
              <w:fldChar w:fldCharType="separate"/>
            </w:r>
            <w:r>
              <w:rPr>
                <w:noProof/>
                <w:webHidden/>
              </w:rPr>
              <w:t>22</w:t>
            </w:r>
            <w:r>
              <w:rPr>
                <w:noProof/>
                <w:webHidden/>
              </w:rPr>
              <w:fldChar w:fldCharType="end"/>
            </w:r>
          </w:hyperlink>
        </w:p>
        <w:p w:rsidR="00184B2D" w14:paraId="058DF8C1" w14:textId="77777777">
          <w:pPr>
            <w:pStyle w:val="TOC3"/>
            <w:tabs>
              <w:tab w:val="left" w:pos="1320"/>
              <w:tab w:val="right" w:leader="dot" w:pos="9062"/>
            </w:tabs>
            <w:rPr>
              <w:noProof/>
            </w:rPr>
          </w:pPr>
          <w:hyperlink w:anchor="_Toc70602122" w:history="1">
            <w:r w:rsidRPr="00E61C9A">
              <w:rPr>
                <w:rStyle w:val="Hyperlink"/>
                <w:noProof/>
              </w:rPr>
              <w:t>5.2.3</w:t>
            </w:r>
            <w:r>
              <w:rPr>
                <w:noProof/>
              </w:rPr>
              <w:tab/>
            </w:r>
            <w:r w:rsidRPr="00E61C9A">
              <w:rPr>
                <w:rStyle w:val="Hyperlink"/>
                <w:noProof/>
              </w:rPr>
              <w:t>Opslagfaciliteiten</w:t>
            </w:r>
            <w:r>
              <w:rPr>
                <w:noProof/>
                <w:webHidden/>
              </w:rPr>
              <w:tab/>
            </w:r>
            <w:r>
              <w:rPr>
                <w:noProof/>
                <w:webHidden/>
              </w:rPr>
              <w:fldChar w:fldCharType="begin"/>
            </w:r>
            <w:r>
              <w:rPr>
                <w:noProof/>
                <w:webHidden/>
              </w:rPr>
              <w:instrText xml:space="preserve"> PAGEREF _Toc70602122 \h </w:instrText>
            </w:r>
            <w:r>
              <w:rPr>
                <w:noProof/>
                <w:webHidden/>
              </w:rPr>
              <w:fldChar w:fldCharType="separate"/>
            </w:r>
            <w:r>
              <w:rPr>
                <w:noProof/>
                <w:webHidden/>
              </w:rPr>
              <w:t>22</w:t>
            </w:r>
            <w:r>
              <w:rPr>
                <w:noProof/>
                <w:webHidden/>
              </w:rPr>
              <w:fldChar w:fldCharType="end"/>
            </w:r>
          </w:hyperlink>
        </w:p>
        <w:p w:rsidR="00184B2D" w14:paraId="328CC48E" w14:textId="77777777">
          <w:pPr>
            <w:pStyle w:val="TOC3"/>
            <w:tabs>
              <w:tab w:val="left" w:pos="1320"/>
              <w:tab w:val="right" w:leader="dot" w:pos="9062"/>
            </w:tabs>
            <w:rPr>
              <w:noProof/>
            </w:rPr>
          </w:pPr>
          <w:hyperlink w:anchor="_Toc70602123" w:history="1">
            <w:r w:rsidRPr="00E61C9A">
              <w:rPr>
                <w:rStyle w:val="Hyperlink"/>
                <w:noProof/>
              </w:rPr>
              <w:t>5.2.4</w:t>
            </w:r>
            <w:r>
              <w:rPr>
                <w:noProof/>
              </w:rPr>
              <w:tab/>
            </w:r>
            <w:r w:rsidRPr="00E61C9A">
              <w:rPr>
                <w:rStyle w:val="Hyperlink"/>
                <w:noProof/>
              </w:rPr>
              <w:t>Personeelsvoorzieningen</w:t>
            </w:r>
            <w:r>
              <w:rPr>
                <w:noProof/>
                <w:webHidden/>
              </w:rPr>
              <w:tab/>
            </w:r>
            <w:r>
              <w:rPr>
                <w:noProof/>
                <w:webHidden/>
              </w:rPr>
              <w:fldChar w:fldCharType="begin"/>
            </w:r>
            <w:r>
              <w:rPr>
                <w:noProof/>
                <w:webHidden/>
              </w:rPr>
              <w:instrText xml:space="preserve"> PAGEREF _Toc70602123 \h </w:instrText>
            </w:r>
            <w:r>
              <w:rPr>
                <w:noProof/>
                <w:webHidden/>
              </w:rPr>
              <w:fldChar w:fldCharType="separate"/>
            </w:r>
            <w:r>
              <w:rPr>
                <w:noProof/>
                <w:webHidden/>
              </w:rPr>
              <w:t>22</w:t>
            </w:r>
            <w:r>
              <w:rPr>
                <w:noProof/>
                <w:webHidden/>
              </w:rPr>
              <w:fldChar w:fldCharType="end"/>
            </w:r>
          </w:hyperlink>
        </w:p>
        <w:p w:rsidR="00184B2D" w14:paraId="5D5D3727" w14:textId="77777777">
          <w:pPr>
            <w:pStyle w:val="TOC3"/>
            <w:tabs>
              <w:tab w:val="left" w:pos="1320"/>
              <w:tab w:val="right" w:leader="dot" w:pos="9062"/>
            </w:tabs>
            <w:rPr>
              <w:noProof/>
            </w:rPr>
          </w:pPr>
          <w:hyperlink w:anchor="_Toc70602124" w:history="1">
            <w:r w:rsidRPr="00E61C9A">
              <w:rPr>
                <w:rStyle w:val="Hyperlink"/>
                <w:noProof/>
              </w:rPr>
              <w:t>5.2.5</w:t>
            </w:r>
            <w:r>
              <w:rPr>
                <w:noProof/>
              </w:rPr>
              <w:tab/>
            </w:r>
            <w:r w:rsidRPr="00E61C9A">
              <w:rPr>
                <w:rStyle w:val="Hyperlink"/>
                <w:noProof/>
              </w:rPr>
              <w:t>Faciliteiten voor afname van monsters bij patiënten</w:t>
            </w:r>
            <w:r>
              <w:rPr>
                <w:noProof/>
                <w:webHidden/>
              </w:rPr>
              <w:tab/>
            </w:r>
            <w:r>
              <w:rPr>
                <w:noProof/>
                <w:webHidden/>
              </w:rPr>
              <w:fldChar w:fldCharType="begin"/>
            </w:r>
            <w:r>
              <w:rPr>
                <w:noProof/>
                <w:webHidden/>
              </w:rPr>
              <w:instrText xml:space="preserve"> PAGEREF _Toc70602124 \h </w:instrText>
            </w:r>
            <w:r>
              <w:rPr>
                <w:noProof/>
                <w:webHidden/>
              </w:rPr>
              <w:fldChar w:fldCharType="separate"/>
            </w:r>
            <w:r>
              <w:rPr>
                <w:noProof/>
                <w:webHidden/>
              </w:rPr>
              <w:t>22</w:t>
            </w:r>
            <w:r>
              <w:rPr>
                <w:noProof/>
                <w:webHidden/>
              </w:rPr>
              <w:fldChar w:fldCharType="end"/>
            </w:r>
          </w:hyperlink>
        </w:p>
        <w:p w:rsidR="00184B2D" w14:paraId="5C19BC84" w14:textId="77777777">
          <w:pPr>
            <w:pStyle w:val="TOC3"/>
            <w:tabs>
              <w:tab w:val="left" w:pos="1320"/>
              <w:tab w:val="right" w:leader="dot" w:pos="9062"/>
            </w:tabs>
            <w:rPr>
              <w:noProof/>
            </w:rPr>
          </w:pPr>
          <w:hyperlink w:anchor="_Toc70602125" w:history="1">
            <w:r w:rsidRPr="00E61C9A">
              <w:rPr>
                <w:rStyle w:val="Hyperlink"/>
                <w:noProof/>
              </w:rPr>
              <w:t>5.2.6</w:t>
            </w:r>
            <w:r>
              <w:rPr>
                <w:noProof/>
              </w:rPr>
              <w:tab/>
            </w:r>
            <w:r w:rsidRPr="00E61C9A">
              <w:rPr>
                <w:rStyle w:val="Hyperlink"/>
                <w:noProof/>
              </w:rPr>
              <w:t>Onderhoud van faciliteiten en omgevingscondities</w:t>
            </w:r>
            <w:r>
              <w:rPr>
                <w:noProof/>
                <w:webHidden/>
              </w:rPr>
              <w:tab/>
            </w:r>
            <w:r>
              <w:rPr>
                <w:noProof/>
                <w:webHidden/>
              </w:rPr>
              <w:fldChar w:fldCharType="begin"/>
            </w:r>
            <w:r>
              <w:rPr>
                <w:noProof/>
                <w:webHidden/>
              </w:rPr>
              <w:instrText xml:space="preserve"> PAGEREF _Toc70602125 \h </w:instrText>
            </w:r>
            <w:r>
              <w:rPr>
                <w:noProof/>
                <w:webHidden/>
              </w:rPr>
              <w:fldChar w:fldCharType="separate"/>
            </w:r>
            <w:r>
              <w:rPr>
                <w:noProof/>
                <w:webHidden/>
              </w:rPr>
              <w:t>23</w:t>
            </w:r>
            <w:r>
              <w:rPr>
                <w:noProof/>
                <w:webHidden/>
              </w:rPr>
              <w:fldChar w:fldCharType="end"/>
            </w:r>
          </w:hyperlink>
        </w:p>
        <w:p w:rsidR="00184B2D" w14:paraId="6261FCA0" w14:textId="77777777">
          <w:pPr>
            <w:pStyle w:val="TOC2"/>
            <w:tabs>
              <w:tab w:val="left" w:pos="880"/>
              <w:tab w:val="right" w:leader="dot" w:pos="9062"/>
            </w:tabs>
            <w:rPr>
              <w:noProof/>
            </w:rPr>
          </w:pPr>
          <w:hyperlink w:anchor="_Toc70602126" w:history="1">
            <w:r w:rsidRPr="00E61C9A">
              <w:rPr>
                <w:rStyle w:val="Hyperlink"/>
                <w:noProof/>
              </w:rPr>
              <w:t>5.3</w:t>
            </w:r>
            <w:r>
              <w:rPr>
                <w:noProof/>
              </w:rPr>
              <w:tab/>
            </w:r>
            <w:r w:rsidRPr="00E61C9A">
              <w:rPr>
                <w:rStyle w:val="Hyperlink"/>
                <w:noProof/>
              </w:rPr>
              <w:t>Laboratoriumuitrusting, reagentia en verbruiksartikelen</w:t>
            </w:r>
            <w:r>
              <w:rPr>
                <w:noProof/>
                <w:webHidden/>
              </w:rPr>
              <w:tab/>
            </w:r>
            <w:r>
              <w:rPr>
                <w:noProof/>
                <w:webHidden/>
              </w:rPr>
              <w:fldChar w:fldCharType="begin"/>
            </w:r>
            <w:r>
              <w:rPr>
                <w:noProof/>
                <w:webHidden/>
              </w:rPr>
              <w:instrText xml:space="preserve"> PAGEREF _Toc70602126 \h </w:instrText>
            </w:r>
            <w:r>
              <w:rPr>
                <w:noProof/>
                <w:webHidden/>
              </w:rPr>
              <w:fldChar w:fldCharType="separate"/>
            </w:r>
            <w:r>
              <w:rPr>
                <w:noProof/>
                <w:webHidden/>
              </w:rPr>
              <w:t>23</w:t>
            </w:r>
            <w:r>
              <w:rPr>
                <w:noProof/>
                <w:webHidden/>
              </w:rPr>
              <w:fldChar w:fldCharType="end"/>
            </w:r>
          </w:hyperlink>
        </w:p>
        <w:p w:rsidR="00184B2D" w14:paraId="64257CCF" w14:textId="77777777">
          <w:pPr>
            <w:pStyle w:val="TOC3"/>
            <w:tabs>
              <w:tab w:val="left" w:pos="1320"/>
              <w:tab w:val="right" w:leader="dot" w:pos="9062"/>
            </w:tabs>
            <w:rPr>
              <w:noProof/>
            </w:rPr>
          </w:pPr>
          <w:hyperlink w:anchor="_Toc70602127" w:history="1">
            <w:r w:rsidRPr="00E61C9A">
              <w:rPr>
                <w:rStyle w:val="Hyperlink"/>
                <w:noProof/>
              </w:rPr>
              <w:t>5.3.1</w:t>
            </w:r>
            <w:r>
              <w:rPr>
                <w:noProof/>
              </w:rPr>
              <w:tab/>
            </w:r>
            <w:r w:rsidRPr="00E61C9A">
              <w:rPr>
                <w:rStyle w:val="Hyperlink"/>
                <w:noProof/>
              </w:rPr>
              <w:t>Uitrusting</w:t>
            </w:r>
            <w:r>
              <w:rPr>
                <w:noProof/>
                <w:webHidden/>
              </w:rPr>
              <w:tab/>
            </w:r>
            <w:r>
              <w:rPr>
                <w:noProof/>
                <w:webHidden/>
              </w:rPr>
              <w:fldChar w:fldCharType="begin"/>
            </w:r>
            <w:r>
              <w:rPr>
                <w:noProof/>
                <w:webHidden/>
              </w:rPr>
              <w:instrText xml:space="preserve"> PAGEREF _Toc70602127 \h </w:instrText>
            </w:r>
            <w:r>
              <w:rPr>
                <w:noProof/>
                <w:webHidden/>
              </w:rPr>
              <w:fldChar w:fldCharType="separate"/>
            </w:r>
            <w:r>
              <w:rPr>
                <w:noProof/>
                <w:webHidden/>
              </w:rPr>
              <w:t>23</w:t>
            </w:r>
            <w:r>
              <w:rPr>
                <w:noProof/>
                <w:webHidden/>
              </w:rPr>
              <w:fldChar w:fldCharType="end"/>
            </w:r>
          </w:hyperlink>
        </w:p>
        <w:p w:rsidR="00184B2D" w14:paraId="0D32069E" w14:textId="77777777">
          <w:pPr>
            <w:pStyle w:val="TOC3"/>
            <w:tabs>
              <w:tab w:val="left" w:pos="1320"/>
              <w:tab w:val="right" w:leader="dot" w:pos="9062"/>
            </w:tabs>
            <w:rPr>
              <w:noProof/>
            </w:rPr>
          </w:pPr>
          <w:hyperlink w:anchor="_Toc70602128" w:history="1">
            <w:r w:rsidRPr="00E61C9A">
              <w:rPr>
                <w:rStyle w:val="Hyperlink"/>
                <w:noProof/>
              </w:rPr>
              <w:t>5.3.2</w:t>
            </w:r>
            <w:r>
              <w:rPr>
                <w:noProof/>
              </w:rPr>
              <w:tab/>
            </w:r>
            <w:r w:rsidRPr="00E61C9A">
              <w:rPr>
                <w:rStyle w:val="Hyperlink"/>
                <w:noProof/>
              </w:rPr>
              <w:t>Reagentia en verbruiksartikelen</w:t>
            </w:r>
            <w:r>
              <w:rPr>
                <w:noProof/>
                <w:webHidden/>
              </w:rPr>
              <w:tab/>
            </w:r>
            <w:r>
              <w:rPr>
                <w:noProof/>
                <w:webHidden/>
              </w:rPr>
              <w:fldChar w:fldCharType="begin"/>
            </w:r>
            <w:r>
              <w:rPr>
                <w:noProof/>
                <w:webHidden/>
              </w:rPr>
              <w:instrText xml:space="preserve"> PAGEREF _Toc70602128 \h </w:instrText>
            </w:r>
            <w:r>
              <w:rPr>
                <w:noProof/>
                <w:webHidden/>
              </w:rPr>
              <w:fldChar w:fldCharType="separate"/>
            </w:r>
            <w:r>
              <w:rPr>
                <w:noProof/>
                <w:webHidden/>
              </w:rPr>
              <w:t>25</w:t>
            </w:r>
            <w:r>
              <w:rPr>
                <w:noProof/>
                <w:webHidden/>
              </w:rPr>
              <w:fldChar w:fldCharType="end"/>
            </w:r>
          </w:hyperlink>
        </w:p>
        <w:p w:rsidR="00184B2D" w14:paraId="533480B6" w14:textId="77777777">
          <w:pPr>
            <w:pStyle w:val="TOC2"/>
            <w:tabs>
              <w:tab w:val="left" w:pos="880"/>
              <w:tab w:val="right" w:leader="dot" w:pos="9062"/>
            </w:tabs>
            <w:rPr>
              <w:noProof/>
            </w:rPr>
          </w:pPr>
          <w:hyperlink w:anchor="_Toc70602129" w:history="1">
            <w:r w:rsidRPr="00E61C9A">
              <w:rPr>
                <w:rStyle w:val="Hyperlink"/>
                <w:noProof/>
              </w:rPr>
              <w:t>5.4</w:t>
            </w:r>
            <w:r>
              <w:rPr>
                <w:noProof/>
              </w:rPr>
              <w:tab/>
            </w:r>
            <w:r w:rsidRPr="00E61C9A">
              <w:rPr>
                <w:rStyle w:val="Hyperlink"/>
                <w:noProof/>
              </w:rPr>
              <w:t>Pre-onderzoeksprocessen</w:t>
            </w:r>
            <w:r>
              <w:rPr>
                <w:noProof/>
                <w:webHidden/>
              </w:rPr>
              <w:tab/>
            </w:r>
            <w:r>
              <w:rPr>
                <w:noProof/>
                <w:webHidden/>
              </w:rPr>
              <w:fldChar w:fldCharType="begin"/>
            </w:r>
            <w:r>
              <w:rPr>
                <w:noProof/>
                <w:webHidden/>
              </w:rPr>
              <w:instrText xml:space="preserve"> PAGEREF _Toc70602129 \h </w:instrText>
            </w:r>
            <w:r>
              <w:rPr>
                <w:noProof/>
                <w:webHidden/>
              </w:rPr>
              <w:fldChar w:fldCharType="separate"/>
            </w:r>
            <w:r>
              <w:rPr>
                <w:noProof/>
                <w:webHidden/>
              </w:rPr>
              <w:t>26</w:t>
            </w:r>
            <w:r>
              <w:rPr>
                <w:noProof/>
                <w:webHidden/>
              </w:rPr>
              <w:fldChar w:fldCharType="end"/>
            </w:r>
          </w:hyperlink>
        </w:p>
        <w:p w:rsidR="00184B2D" w14:paraId="203AB17E" w14:textId="77777777">
          <w:pPr>
            <w:pStyle w:val="TOC3"/>
            <w:tabs>
              <w:tab w:val="left" w:pos="1320"/>
              <w:tab w:val="right" w:leader="dot" w:pos="9062"/>
            </w:tabs>
            <w:rPr>
              <w:noProof/>
            </w:rPr>
          </w:pPr>
          <w:hyperlink w:anchor="_Toc70602130" w:history="1">
            <w:r w:rsidRPr="00E61C9A">
              <w:rPr>
                <w:rStyle w:val="Hyperlink"/>
                <w:noProof/>
              </w:rPr>
              <w:t>5.4.1</w:t>
            </w:r>
            <w:r>
              <w:rPr>
                <w:noProof/>
              </w:rPr>
              <w:tab/>
            </w:r>
            <w:r w:rsidRPr="00E61C9A">
              <w:rPr>
                <w:rStyle w:val="Hyperlink"/>
                <w:noProof/>
              </w:rPr>
              <w:t>Algemeen</w:t>
            </w:r>
            <w:r>
              <w:rPr>
                <w:noProof/>
                <w:webHidden/>
              </w:rPr>
              <w:tab/>
            </w:r>
            <w:r>
              <w:rPr>
                <w:noProof/>
                <w:webHidden/>
              </w:rPr>
              <w:fldChar w:fldCharType="begin"/>
            </w:r>
            <w:r>
              <w:rPr>
                <w:noProof/>
                <w:webHidden/>
              </w:rPr>
              <w:instrText xml:space="preserve"> PAGEREF _Toc70602130 \h </w:instrText>
            </w:r>
            <w:r>
              <w:rPr>
                <w:noProof/>
                <w:webHidden/>
              </w:rPr>
              <w:fldChar w:fldCharType="separate"/>
            </w:r>
            <w:r>
              <w:rPr>
                <w:noProof/>
                <w:webHidden/>
              </w:rPr>
              <w:t>26</w:t>
            </w:r>
            <w:r>
              <w:rPr>
                <w:noProof/>
                <w:webHidden/>
              </w:rPr>
              <w:fldChar w:fldCharType="end"/>
            </w:r>
          </w:hyperlink>
        </w:p>
        <w:p w:rsidR="00184B2D" w14:paraId="06B7ED6B" w14:textId="77777777">
          <w:pPr>
            <w:pStyle w:val="TOC3"/>
            <w:tabs>
              <w:tab w:val="left" w:pos="1320"/>
              <w:tab w:val="right" w:leader="dot" w:pos="9062"/>
            </w:tabs>
            <w:rPr>
              <w:noProof/>
            </w:rPr>
          </w:pPr>
          <w:hyperlink w:anchor="_Toc70602131" w:history="1">
            <w:r w:rsidRPr="00E61C9A">
              <w:rPr>
                <w:rStyle w:val="Hyperlink"/>
                <w:noProof/>
              </w:rPr>
              <w:t>5.4.2</w:t>
            </w:r>
            <w:r>
              <w:rPr>
                <w:noProof/>
              </w:rPr>
              <w:tab/>
            </w:r>
            <w:r w:rsidRPr="00E61C9A">
              <w:rPr>
                <w:rStyle w:val="Hyperlink"/>
                <w:noProof/>
              </w:rPr>
              <w:t>Informatie voor patiënten en gebruikers</w:t>
            </w:r>
            <w:r>
              <w:rPr>
                <w:noProof/>
                <w:webHidden/>
              </w:rPr>
              <w:tab/>
            </w:r>
            <w:r>
              <w:rPr>
                <w:noProof/>
                <w:webHidden/>
              </w:rPr>
              <w:fldChar w:fldCharType="begin"/>
            </w:r>
            <w:r>
              <w:rPr>
                <w:noProof/>
                <w:webHidden/>
              </w:rPr>
              <w:instrText xml:space="preserve"> PAGEREF _Toc70602131 \h </w:instrText>
            </w:r>
            <w:r>
              <w:rPr>
                <w:noProof/>
                <w:webHidden/>
              </w:rPr>
              <w:fldChar w:fldCharType="separate"/>
            </w:r>
            <w:r>
              <w:rPr>
                <w:noProof/>
                <w:webHidden/>
              </w:rPr>
              <w:t>26</w:t>
            </w:r>
            <w:r>
              <w:rPr>
                <w:noProof/>
                <w:webHidden/>
              </w:rPr>
              <w:fldChar w:fldCharType="end"/>
            </w:r>
          </w:hyperlink>
        </w:p>
        <w:p w:rsidR="00184B2D" w14:paraId="591BCFA7" w14:textId="77777777">
          <w:pPr>
            <w:pStyle w:val="TOC3"/>
            <w:tabs>
              <w:tab w:val="left" w:pos="1320"/>
              <w:tab w:val="right" w:leader="dot" w:pos="9062"/>
            </w:tabs>
            <w:rPr>
              <w:noProof/>
            </w:rPr>
          </w:pPr>
          <w:hyperlink w:anchor="_Toc70602132" w:history="1">
            <w:r w:rsidRPr="00E61C9A">
              <w:rPr>
                <w:rStyle w:val="Hyperlink"/>
                <w:noProof/>
              </w:rPr>
              <w:t>5.4.3</w:t>
            </w:r>
            <w:r>
              <w:rPr>
                <w:noProof/>
              </w:rPr>
              <w:tab/>
            </w:r>
            <w:r w:rsidRPr="00E61C9A">
              <w:rPr>
                <w:rStyle w:val="Hyperlink"/>
                <w:noProof/>
              </w:rPr>
              <w:t>Informatie op het aanvraagformulier</w:t>
            </w:r>
            <w:r>
              <w:rPr>
                <w:noProof/>
                <w:webHidden/>
              </w:rPr>
              <w:tab/>
            </w:r>
            <w:r>
              <w:rPr>
                <w:noProof/>
                <w:webHidden/>
              </w:rPr>
              <w:fldChar w:fldCharType="begin"/>
            </w:r>
            <w:r>
              <w:rPr>
                <w:noProof/>
                <w:webHidden/>
              </w:rPr>
              <w:instrText xml:space="preserve"> PAGEREF _Toc70602132 \h </w:instrText>
            </w:r>
            <w:r>
              <w:rPr>
                <w:noProof/>
                <w:webHidden/>
              </w:rPr>
              <w:fldChar w:fldCharType="separate"/>
            </w:r>
            <w:r>
              <w:rPr>
                <w:noProof/>
                <w:webHidden/>
              </w:rPr>
              <w:t>27</w:t>
            </w:r>
            <w:r>
              <w:rPr>
                <w:noProof/>
                <w:webHidden/>
              </w:rPr>
              <w:fldChar w:fldCharType="end"/>
            </w:r>
          </w:hyperlink>
        </w:p>
        <w:p w:rsidR="00184B2D" w14:paraId="1AFA12D6" w14:textId="77777777">
          <w:pPr>
            <w:pStyle w:val="TOC3"/>
            <w:tabs>
              <w:tab w:val="left" w:pos="1320"/>
              <w:tab w:val="right" w:leader="dot" w:pos="9062"/>
            </w:tabs>
            <w:rPr>
              <w:noProof/>
            </w:rPr>
          </w:pPr>
          <w:hyperlink w:anchor="_Toc70602133" w:history="1">
            <w:r w:rsidRPr="00E61C9A">
              <w:rPr>
                <w:rStyle w:val="Hyperlink"/>
                <w:noProof/>
              </w:rPr>
              <w:t>5.4.4</w:t>
            </w:r>
            <w:r>
              <w:rPr>
                <w:noProof/>
              </w:rPr>
              <w:tab/>
            </w:r>
            <w:r w:rsidRPr="00E61C9A">
              <w:rPr>
                <w:rStyle w:val="Hyperlink"/>
                <w:noProof/>
              </w:rPr>
              <w:t>Afnemen en behandelen van primair monstermateriaal</w:t>
            </w:r>
            <w:r>
              <w:rPr>
                <w:noProof/>
                <w:webHidden/>
              </w:rPr>
              <w:tab/>
            </w:r>
            <w:r>
              <w:rPr>
                <w:noProof/>
                <w:webHidden/>
              </w:rPr>
              <w:fldChar w:fldCharType="begin"/>
            </w:r>
            <w:r>
              <w:rPr>
                <w:noProof/>
                <w:webHidden/>
              </w:rPr>
              <w:instrText xml:space="preserve"> PAGEREF _Toc70602133 \h </w:instrText>
            </w:r>
            <w:r>
              <w:rPr>
                <w:noProof/>
                <w:webHidden/>
              </w:rPr>
              <w:fldChar w:fldCharType="separate"/>
            </w:r>
            <w:r>
              <w:rPr>
                <w:noProof/>
                <w:webHidden/>
              </w:rPr>
              <w:t>27</w:t>
            </w:r>
            <w:r>
              <w:rPr>
                <w:noProof/>
                <w:webHidden/>
              </w:rPr>
              <w:fldChar w:fldCharType="end"/>
            </w:r>
          </w:hyperlink>
        </w:p>
        <w:p w:rsidR="00184B2D" w14:paraId="06B15511" w14:textId="77777777">
          <w:pPr>
            <w:pStyle w:val="TOC3"/>
            <w:tabs>
              <w:tab w:val="left" w:pos="1320"/>
              <w:tab w:val="right" w:leader="dot" w:pos="9062"/>
            </w:tabs>
            <w:rPr>
              <w:noProof/>
            </w:rPr>
          </w:pPr>
          <w:hyperlink w:anchor="_Toc70602134" w:history="1">
            <w:r w:rsidRPr="00E61C9A">
              <w:rPr>
                <w:rStyle w:val="Hyperlink"/>
                <w:noProof/>
              </w:rPr>
              <w:t>5.4.5</w:t>
            </w:r>
            <w:r>
              <w:rPr>
                <w:noProof/>
              </w:rPr>
              <w:tab/>
            </w:r>
            <w:r w:rsidRPr="00E61C9A">
              <w:rPr>
                <w:rStyle w:val="Hyperlink"/>
                <w:noProof/>
              </w:rPr>
              <w:t>Vervoer van monsters</w:t>
            </w:r>
            <w:r>
              <w:rPr>
                <w:noProof/>
                <w:webHidden/>
              </w:rPr>
              <w:tab/>
            </w:r>
            <w:r>
              <w:rPr>
                <w:noProof/>
                <w:webHidden/>
              </w:rPr>
              <w:fldChar w:fldCharType="begin"/>
            </w:r>
            <w:r>
              <w:rPr>
                <w:noProof/>
                <w:webHidden/>
              </w:rPr>
              <w:instrText xml:space="preserve"> PAGEREF _Toc70602134 \h </w:instrText>
            </w:r>
            <w:r>
              <w:rPr>
                <w:noProof/>
                <w:webHidden/>
              </w:rPr>
              <w:fldChar w:fldCharType="separate"/>
            </w:r>
            <w:r>
              <w:rPr>
                <w:noProof/>
                <w:webHidden/>
              </w:rPr>
              <w:t>27</w:t>
            </w:r>
            <w:r>
              <w:rPr>
                <w:noProof/>
                <w:webHidden/>
              </w:rPr>
              <w:fldChar w:fldCharType="end"/>
            </w:r>
          </w:hyperlink>
        </w:p>
        <w:p w:rsidR="00184B2D" w14:paraId="5C191EED" w14:textId="77777777">
          <w:pPr>
            <w:pStyle w:val="TOC3"/>
            <w:tabs>
              <w:tab w:val="left" w:pos="1320"/>
              <w:tab w:val="right" w:leader="dot" w:pos="9062"/>
            </w:tabs>
            <w:rPr>
              <w:noProof/>
            </w:rPr>
          </w:pPr>
          <w:hyperlink w:anchor="_Toc70602135" w:history="1">
            <w:r w:rsidRPr="00E61C9A">
              <w:rPr>
                <w:rStyle w:val="Hyperlink"/>
                <w:noProof/>
              </w:rPr>
              <w:t>5.4.6</w:t>
            </w:r>
            <w:r>
              <w:rPr>
                <w:noProof/>
              </w:rPr>
              <w:tab/>
            </w:r>
            <w:r w:rsidRPr="00E61C9A">
              <w:rPr>
                <w:rStyle w:val="Hyperlink"/>
                <w:noProof/>
              </w:rPr>
              <w:t>Ontvangst van monsters</w:t>
            </w:r>
            <w:r>
              <w:rPr>
                <w:noProof/>
                <w:webHidden/>
              </w:rPr>
              <w:tab/>
            </w:r>
            <w:r>
              <w:rPr>
                <w:noProof/>
                <w:webHidden/>
              </w:rPr>
              <w:fldChar w:fldCharType="begin"/>
            </w:r>
            <w:r>
              <w:rPr>
                <w:noProof/>
                <w:webHidden/>
              </w:rPr>
              <w:instrText xml:space="preserve"> PAGEREF _Toc70602135 \h </w:instrText>
            </w:r>
            <w:r>
              <w:rPr>
                <w:noProof/>
                <w:webHidden/>
              </w:rPr>
              <w:fldChar w:fldCharType="separate"/>
            </w:r>
            <w:r>
              <w:rPr>
                <w:noProof/>
                <w:webHidden/>
              </w:rPr>
              <w:t>28</w:t>
            </w:r>
            <w:r>
              <w:rPr>
                <w:noProof/>
                <w:webHidden/>
              </w:rPr>
              <w:fldChar w:fldCharType="end"/>
            </w:r>
          </w:hyperlink>
        </w:p>
        <w:p w:rsidR="00184B2D" w14:paraId="4AC45B50" w14:textId="77777777">
          <w:pPr>
            <w:pStyle w:val="TOC3"/>
            <w:tabs>
              <w:tab w:val="left" w:pos="1320"/>
              <w:tab w:val="right" w:leader="dot" w:pos="9062"/>
            </w:tabs>
            <w:rPr>
              <w:noProof/>
            </w:rPr>
          </w:pPr>
          <w:hyperlink w:anchor="_Toc70602136" w:history="1">
            <w:r w:rsidRPr="00E61C9A">
              <w:rPr>
                <w:rStyle w:val="Hyperlink"/>
                <w:noProof/>
              </w:rPr>
              <w:t>5.4.7</w:t>
            </w:r>
            <w:r>
              <w:rPr>
                <w:noProof/>
              </w:rPr>
              <w:tab/>
            </w:r>
            <w:r w:rsidRPr="00E61C9A">
              <w:rPr>
                <w:rStyle w:val="Hyperlink"/>
                <w:noProof/>
              </w:rPr>
              <w:t>Pre-onderzoek behandeling, voorbereiding en opslag</w:t>
            </w:r>
            <w:r>
              <w:rPr>
                <w:noProof/>
                <w:webHidden/>
              </w:rPr>
              <w:tab/>
            </w:r>
            <w:r>
              <w:rPr>
                <w:noProof/>
                <w:webHidden/>
              </w:rPr>
              <w:fldChar w:fldCharType="begin"/>
            </w:r>
            <w:r>
              <w:rPr>
                <w:noProof/>
                <w:webHidden/>
              </w:rPr>
              <w:instrText xml:space="preserve"> PAGEREF _Toc70602136 \h </w:instrText>
            </w:r>
            <w:r>
              <w:rPr>
                <w:noProof/>
                <w:webHidden/>
              </w:rPr>
              <w:fldChar w:fldCharType="separate"/>
            </w:r>
            <w:r>
              <w:rPr>
                <w:noProof/>
                <w:webHidden/>
              </w:rPr>
              <w:t>28</w:t>
            </w:r>
            <w:r>
              <w:rPr>
                <w:noProof/>
                <w:webHidden/>
              </w:rPr>
              <w:fldChar w:fldCharType="end"/>
            </w:r>
          </w:hyperlink>
        </w:p>
        <w:p w:rsidR="00184B2D" w14:paraId="69EFF782" w14:textId="77777777">
          <w:pPr>
            <w:pStyle w:val="TOC2"/>
            <w:tabs>
              <w:tab w:val="left" w:pos="880"/>
              <w:tab w:val="right" w:leader="dot" w:pos="9062"/>
            </w:tabs>
            <w:rPr>
              <w:noProof/>
            </w:rPr>
          </w:pPr>
          <w:hyperlink w:anchor="_Toc70602137" w:history="1">
            <w:r w:rsidRPr="00E61C9A">
              <w:rPr>
                <w:rStyle w:val="Hyperlink"/>
                <w:noProof/>
              </w:rPr>
              <w:t>5.5</w:t>
            </w:r>
            <w:r>
              <w:rPr>
                <w:noProof/>
              </w:rPr>
              <w:tab/>
            </w:r>
            <w:r w:rsidRPr="00E61C9A">
              <w:rPr>
                <w:rStyle w:val="Hyperlink"/>
                <w:noProof/>
              </w:rPr>
              <w:t>Onderzoeksprocessen</w:t>
            </w:r>
            <w:r>
              <w:rPr>
                <w:noProof/>
                <w:webHidden/>
              </w:rPr>
              <w:tab/>
            </w:r>
            <w:r>
              <w:rPr>
                <w:noProof/>
                <w:webHidden/>
              </w:rPr>
              <w:fldChar w:fldCharType="begin"/>
            </w:r>
            <w:r>
              <w:rPr>
                <w:noProof/>
                <w:webHidden/>
              </w:rPr>
              <w:instrText xml:space="preserve"> PAGEREF _Toc70602137 \h </w:instrText>
            </w:r>
            <w:r>
              <w:rPr>
                <w:noProof/>
                <w:webHidden/>
              </w:rPr>
              <w:fldChar w:fldCharType="separate"/>
            </w:r>
            <w:r>
              <w:rPr>
                <w:noProof/>
                <w:webHidden/>
              </w:rPr>
              <w:t>28</w:t>
            </w:r>
            <w:r>
              <w:rPr>
                <w:noProof/>
                <w:webHidden/>
              </w:rPr>
              <w:fldChar w:fldCharType="end"/>
            </w:r>
          </w:hyperlink>
        </w:p>
        <w:p w:rsidR="00184B2D" w14:paraId="35F72233" w14:textId="77777777">
          <w:pPr>
            <w:pStyle w:val="TOC3"/>
            <w:tabs>
              <w:tab w:val="left" w:pos="1320"/>
              <w:tab w:val="right" w:leader="dot" w:pos="9062"/>
            </w:tabs>
            <w:rPr>
              <w:noProof/>
            </w:rPr>
          </w:pPr>
          <w:hyperlink w:anchor="_Toc70602138" w:history="1">
            <w:r w:rsidRPr="00E61C9A">
              <w:rPr>
                <w:rStyle w:val="Hyperlink"/>
                <w:noProof/>
              </w:rPr>
              <w:t>5.5.1</w:t>
            </w:r>
            <w:r>
              <w:rPr>
                <w:noProof/>
              </w:rPr>
              <w:tab/>
            </w:r>
            <w:r w:rsidRPr="00E61C9A">
              <w:rPr>
                <w:rStyle w:val="Hyperlink"/>
                <w:noProof/>
              </w:rPr>
              <w:t>Selectie, verificatie en validatie van onderzoeksprocessen</w:t>
            </w:r>
            <w:r>
              <w:rPr>
                <w:noProof/>
                <w:webHidden/>
              </w:rPr>
              <w:tab/>
            </w:r>
            <w:r>
              <w:rPr>
                <w:noProof/>
                <w:webHidden/>
              </w:rPr>
              <w:fldChar w:fldCharType="begin"/>
            </w:r>
            <w:r>
              <w:rPr>
                <w:noProof/>
                <w:webHidden/>
              </w:rPr>
              <w:instrText xml:space="preserve"> PAGEREF _Toc70602138 \h </w:instrText>
            </w:r>
            <w:r>
              <w:rPr>
                <w:noProof/>
                <w:webHidden/>
              </w:rPr>
              <w:fldChar w:fldCharType="separate"/>
            </w:r>
            <w:r>
              <w:rPr>
                <w:noProof/>
                <w:webHidden/>
              </w:rPr>
              <w:t>28</w:t>
            </w:r>
            <w:r>
              <w:rPr>
                <w:noProof/>
                <w:webHidden/>
              </w:rPr>
              <w:fldChar w:fldCharType="end"/>
            </w:r>
          </w:hyperlink>
        </w:p>
        <w:p w:rsidR="00184B2D" w14:paraId="64E7CE8D" w14:textId="77777777">
          <w:pPr>
            <w:pStyle w:val="TOC3"/>
            <w:tabs>
              <w:tab w:val="left" w:pos="1320"/>
              <w:tab w:val="right" w:leader="dot" w:pos="9062"/>
            </w:tabs>
            <w:rPr>
              <w:noProof/>
            </w:rPr>
          </w:pPr>
          <w:hyperlink w:anchor="_Toc70602139" w:history="1">
            <w:r w:rsidRPr="00E61C9A">
              <w:rPr>
                <w:rStyle w:val="Hyperlink"/>
                <w:noProof/>
              </w:rPr>
              <w:t>5.5.2</w:t>
            </w:r>
            <w:r>
              <w:rPr>
                <w:noProof/>
              </w:rPr>
              <w:tab/>
            </w:r>
            <w:r w:rsidRPr="00E61C9A">
              <w:rPr>
                <w:rStyle w:val="Hyperlink"/>
                <w:noProof/>
              </w:rPr>
              <w:t>Biologische referentie-intervallen of medische beslissingswaarden</w:t>
            </w:r>
            <w:r>
              <w:rPr>
                <w:noProof/>
                <w:webHidden/>
              </w:rPr>
              <w:tab/>
            </w:r>
            <w:r>
              <w:rPr>
                <w:noProof/>
                <w:webHidden/>
              </w:rPr>
              <w:fldChar w:fldCharType="begin"/>
            </w:r>
            <w:r>
              <w:rPr>
                <w:noProof/>
                <w:webHidden/>
              </w:rPr>
              <w:instrText xml:space="preserve"> PAGEREF _Toc70602139 \h </w:instrText>
            </w:r>
            <w:r>
              <w:rPr>
                <w:noProof/>
                <w:webHidden/>
              </w:rPr>
              <w:fldChar w:fldCharType="separate"/>
            </w:r>
            <w:r>
              <w:rPr>
                <w:noProof/>
                <w:webHidden/>
              </w:rPr>
              <w:t>29</w:t>
            </w:r>
            <w:r>
              <w:rPr>
                <w:noProof/>
                <w:webHidden/>
              </w:rPr>
              <w:fldChar w:fldCharType="end"/>
            </w:r>
          </w:hyperlink>
        </w:p>
        <w:p w:rsidR="00184B2D" w14:paraId="2BEBD0C3" w14:textId="77777777">
          <w:pPr>
            <w:pStyle w:val="TOC3"/>
            <w:tabs>
              <w:tab w:val="left" w:pos="1320"/>
              <w:tab w:val="right" w:leader="dot" w:pos="9062"/>
            </w:tabs>
            <w:rPr>
              <w:noProof/>
            </w:rPr>
          </w:pPr>
          <w:hyperlink w:anchor="_Toc70602140" w:history="1">
            <w:r w:rsidRPr="00E61C9A">
              <w:rPr>
                <w:rStyle w:val="Hyperlink"/>
                <w:noProof/>
              </w:rPr>
              <w:t>5.5.3</w:t>
            </w:r>
            <w:r>
              <w:rPr>
                <w:noProof/>
              </w:rPr>
              <w:tab/>
            </w:r>
            <w:r w:rsidRPr="00E61C9A">
              <w:rPr>
                <w:rStyle w:val="Hyperlink"/>
                <w:noProof/>
              </w:rPr>
              <w:t>Documentatie van onderzoeksprocedures</w:t>
            </w:r>
            <w:r>
              <w:rPr>
                <w:noProof/>
                <w:webHidden/>
              </w:rPr>
              <w:tab/>
            </w:r>
            <w:r>
              <w:rPr>
                <w:noProof/>
                <w:webHidden/>
              </w:rPr>
              <w:fldChar w:fldCharType="begin"/>
            </w:r>
            <w:r>
              <w:rPr>
                <w:noProof/>
                <w:webHidden/>
              </w:rPr>
              <w:instrText xml:space="preserve"> PAGEREF _Toc70602140 \h </w:instrText>
            </w:r>
            <w:r>
              <w:rPr>
                <w:noProof/>
                <w:webHidden/>
              </w:rPr>
              <w:fldChar w:fldCharType="separate"/>
            </w:r>
            <w:r>
              <w:rPr>
                <w:noProof/>
                <w:webHidden/>
              </w:rPr>
              <w:t>29</w:t>
            </w:r>
            <w:r>
              <w:rPr>
                <w:noProof/>
                <w:webHidden/>
              </w:rPr>
              <w:fldChar w:fldCharType="end"/>
            </w:r>
          </w:hyperlink>
        </w:p>
        <w:p w:rsidR="00184B2D" w14:paraId="10B4A501" w14:textId="77777777">
          <w:pPr>
            <w:pStyle w:val="TOC2"/>
            <w:tabs>
              <w:tab w:val="left" w:pos="880"/>
              <w:tab w:val="right" w:leader="dot" w:pos="9062"/>
            </w:tabs>
            <w:rPr>
              <w:noProof/>
            </w:rPr>
          </w:pPr>
          <w:hyperlink w:anchor="_Toc70602141" w:history="1">
            <w:r w:rsidRPr="00E61C9A">
              <w:rPr>
                <w:rStyle w:val="Hyperlink"/>
                <w:noProof/>
              </w:rPr>
              <w:t>5.6</w:t>
            </w:r>
            <w:r>
              <w:rPr>
                <w:noProof/>
              </w:rPr>
              <w:tab/>
            </w:r>
            <w:r w:rsidRPr="00E61C9A">
              <w:rPr>
                <w:rStyle w:val="Hyperlink"/>
                <w:noProof/>
              </w:rPr>
              <w:t>Waarborgen van de kwaliteit van onderzoeksresultaten</w:t>
            </w:r>
            <w:r>
              <w:rPr>
                <w:noProof/>
                <w:webHidden/>
              </w:rPr>
              <w:tab/>
            </w:r>
            <w:r>
              <w:rPr>
                <w:noProof/>
                <w:webHidden/>
              </w:rPr>
              <w:fldChar w:fldCharType="begin"/>
            </w:r>
            <w:r>
              <w:rPr>
                <w:noProof/>
                <w:webHidden/>
              </w:rPr>
              <w:instrText xml:space="preserve"> PAGEREF _Toc70602141 \h </w:instrText>
            </w:r>
            <w:r>
              <w:rPr>
                <w:noProof/>
                <w:webHidden/>
              </w:rPr>
              <w:fldChar w:fldCharType="separate"/>
            </w:r>
            <w:r>
              <w:rPr>
                <w:noProof/>
                <w:webHidden/>
              </w:rPr>
              <w:t>29</w:t>
            </w:r>
            <w:r>
              <w:rPr>
                <w:noProof/>
                <w:webHidden/>
              </w:rPr>
              <w:fldChar w:fldCharType="end"/>
            </w:r>
          </w:hyperlink>
        </w:p>
        <w:p w:rsidR="00184B2D" w14:paraId="7D2ADADF" w14:textId="77777777">
          <w:pPr>
            <w:pStyle w:val="TOC3"/>
            <w:tabs>
              <w:tab w:val="left" w:pos="1320"/>
              <w:tab w:val="right" w:leader="dot" w:pos="9062"/>
            </w:tabs>
            <w:rPr>
              <w:noProof/>
            </w:rPr>
          </w:pPr>
          <w:hyperlink w:anchor="_Toc70602142" w:history="1">
            <w:r w:rsidRPr="00E61C9A">
              <w:rPr>
                <w:rStyle w:val="Hyperlink"/>
                <w:noProof/>
              </w:rPr>
              <w:t>5.6.1</w:t>
            </w:r>
            <w:r>
              <w:rPr>
                <w:noProof/>
              </w:rPr>
              <w:tab/>
            </w:r>
            <w:r w:rsidRPr="00E61C9A">
              <w:rPr>
                <w:rStyle w:val="Hyperlink"/>
                <w:noProof/>
              </w:rPr>
              <w:t>Algemeen</w:t>
            </w:r>
            <w:r>
              <w:rPr>
                <w:noProof/>
                <w:webHidden/>
              </w:rPr>
              <w:tab/>
            </w:r>
            <w:r>
              <w:rPr>
                <w:noProof/>
                <w:webHidden/>
              </w:rPr>
              <w:fldChar w:fldCharType="begin"/>
            </w:r>
            <w:r>
              <w:rPr>
                <w:noProof/>
                <w:webHidden/>
              </w:rPr>
              <w:instrText xml:space="preserve"> PAGEREF _Toc70602142 \h </w:instrText>
            </w:r>
            <w:r>
              <w:rPr>
                <w:noProof/>
                <w:webHidden/>
              </w:rPr>
              <w:fldChar w:fldCharType="separate"/>
            </w:r>
            <w:r>
              <w:rPr>
                <w:noProof/>
                <w:webHidden/>
              </w:rPr>
              <w:t>29</w:t>
            </w:r>
            <w:r>
              <w:rPr>
                <w:noProof/>
                <w:webHidden/>
              </w:rPr>
              <w:fldChar w:fldCharType="end"/>
            </w:r>
          </w:hyperlink>
        </w:p>
        <w:p w:rsidR="00184B2D" w14:paraId="701B9019" w14:textId="77777777">
          <w:pPr>
            <w:pStyle w:val="TOC3"/>
            <w:tabs>
              <w:tab w:val="left" w:pos="1320"/>
              <w:tab w:val="right" w:leader="dot" w:pos="9062"/>
            </w:tabs>
            <w:rPr>
              <w:noProof/>
            </w:rPr>
          </w:pPr>
          <w:hyperlink w:anchor="_Toc70602143" w:history="1">
            <w:r w:rsidRPr="00E61C9A">
              <w:rPr>
                <w:rStyle w:val="Hyperlink"/>
                <w:noProof/>
              </w:rPr>
              <w:t>5.6.2</w:t>
            </w:r>
            <w:r>
              <w:rPr>
                <w:noProof/>
              </w:rPr>
              <w:tab/>
            </w:r>
            <w:r w:rsidRPr="00E61C9A">
              <w:rPr>
                <w:rStyle w:val="Hyperlink"/>
                <w:noProof/>
              </w:rPr>
              <w:t>Kwaliteitscontrole</w:t>
            </w:r>
            <w:r>
              <w:rPr>
                <w:noProof/>
                <w:webHidden/>
              </w:rPr>
              <w:tab/>
            </w:r>
            <w:r>
              <w:rPr>
                <w:noProof/>
                <w:webHidden/>
              </w:rPr>
              <w:fldChar w:fldCharType="begin"/>
            </w:r>
            <w:r>
              <w:rPr>
                <w:noProof/>
                <w:webHidden/>
              </w:rPr>
              <w:instrText xml:space="preserve"> PAGEREF _Toc70602143 \h </w:instrText>
            </w:r>
            <w:r>
              <w:rPr>
                <w:noProof/>
                <w:webHidden/>
              </w:rPr>
              <w:fldChar w:fldCharType="separate"/>
            </w:r>
            <w:r>
              <w:rPr>
                <w:noProof/>
                <w:webHidden/>
              </w:rPr>
              <w:t>30</w:t>
            </w:r>
            <w:r>
              <w:rPr>
                <w:noProof/>
                <w:webHidden/>
              </w:rPr>
              <w:fldChar w:fldCharType="end"/>
            </w:r>
          </w:hyperlink>
        </w:p>
        <w:p w:rsidR="00184B2D" w14:paraId="6C740F48" w14:textId="77777777">
          <w:pPr>
            <w:pStyle w:val="TOC3"/>
            <w:tabs>
              <w:tab w:val="left" w:pos="1320"/>
              <w:tab w:val="right" w:leader="dot" w:pos="9062"/>
            </w:tabs>
            <w:rPr>
              <w:noProof/>
            </w:rPr>
          </w:pPr>
          <w:hyperlink w:anchor="_Toc70602144" w:history="1">
            <w:r w:rsidRPr="00E61C9A">
              <w:rPr>
                <w:rStyle w:val="Hyperlink"/>
                <w:noProof/>
              </w:rPr>
              <w:t>5.6.3</w:t>
            </w:r>
            <w:r>
              <w:rPr>
                <w:noProof/>
              </w:rPr>
              <w:tab/>
            </w:r>
            <w:r w:rsidRPr="00E61C9A">
              <w:rPr>
                <w:rStyle w:val="Hyperlink"/>
                <w:noProof/>
              </w:rPr>
              <w:t>Interlaboratoriumvergelijkingen</w:t>
            </w:r>
            <w:r>
              <w:rPr>
                <w:noProof/>
                <w:webHidden/>
              </w:rPr>
              <w:tab/>
            </w:r>
            <w:r>
              <w:rPr>
                <w:noProof/>
                <w:webHidden/>
              </w:rPr>
              <w:fldChar w:fldCharType="begin"/>
            </w:r>
            <w:r>
              <w:rPr>
                <w:noProof/>
                <w:webHidden/>
              </w:rPr>
              <w:instrText xml:space="preserve"> PAGEREF _Toc70602144 \h </w:instrText>
            </w:r>
            <w:r>
              <w:rPr>
                <w:noProof/>
                <w:webHidden/>
              </w:rPr>
              <w:fldChar w:fldCharType="separate"/>
            </w:r>
            <w:r>
              <w:rPr>
                <w:noProof/>
                <w:webHidden/>
              </w:rPr>
              <w:t>30</w:t>
            </w:r>
            <w:r>
              <w:rPr>
                <w:noProof/>
                <w:webHidden/>
              </w:rPr>
              <w:fldChar w:fldCharType="end"/>
            </w:r>
          </w:hyperlink>
        </w:p>
        <w:p w:rsidR="00184B2D" w14:paraId="3B7B3544" w14:textId="77777777">
          <w:pPr>
            <w:pStyle w:val="TOC3"/>
            <w:tabs>
              <w:tab w:val="left" w:pos="1320"/>
              <w:tab w:val="right" w:leader="dot" w:pos="9062"/>
            </w:tabs>
            <w:rPr>
              <w:noProof/>
            </w:rPr>
          </w:pPr>
          <w:hyperlink w:anchor="_Toc70602145" w:history="1">
            <w:r w:rsidRPr="00E61C9A">
              <w:rPr>
                <w:rStyle w:val="Hyperlink"/>
                <w:noProof/>
              </w:rPr>
              <w:t>5.6.4</w:t>
            </w:r>
            <w:r>
              <w:rPr>
                <w:noProof/>
              </w:rPr>
              <w:tab/>
            </w:r>
            <w:r w:rsidRPr="00E61C9A">
              <w:rPr>
                <w:rStyle w:val="Hyperlink"/>
                <w:noProof/>
              </w:rPr>
              <w:t>Vergelijkbaarheid van onderzoeksresultaten</w:t>
            </w:r>
            <w:r>
              <w:rPr>
                <w:noProof/>
                <w:webHidden/>
              </w:rPr>
              <w:tab/>
            </w:r>
            <w:r>
              <w:rPr>
                <w:noProof/>
                <w:webHidden/>
              </w:rPr>
              <w:fldChar w:fldCharType="begin"/>
            </w:r>
            <w:r>
              <w:rPr>
                <w:noProof/>
                <w:webHidden/>
              </w:rPr>
              <w:instrText xml:space="preserve"> PAGEREF _Toc70602145 \h </w:instrText>
            </w:r>
            <w:r>
              <w:rPr>
                <w:noProof/>
                <w:webHidden/>
              </w:rPr>
              <w:fldChar w:fldCharType="separate"/>
            </w:r>
            <w:r>
              <w:rPr>
                <w:noProof/>
                <w:webHidden/>
              </w:rPr>
              <w:t>31</w:t>
            </w:r>
            <w:r>
              <w:rPr>
                <w:noProof/>
                <w:webHidden/>
              </w:rPr>
              <w:fldChar w:fldCharType="end"/>
            </w:r>
          </w:hyperlink>
        </w:p>
        <w:p w:rsidR="00184B2D" w14:paraId="00B75224" w14:textId="77777777">
          <w:pPr>
            <w:pStyle w:val="TOC2"/>
            <w:tabs>
              <w:tab w:val="left" w:pos="880"/>
              <w:tab w:val="right" w:leader="dot" w:pos="9062"/>
            </w:tabs>
            <w:rPr>
              <w:noProof/>
            </w:rPr>
          </w:pPr>
          <w:hyperlink w:anchor="_Toc70602146" w:history="1">
            <w:r w:rsidRPr="00E61C9A">
              <w:rPr>
                <w:rStyle w:val="Hyperlink"/>
                <w:noProof/>
              </w:rPr>
              <w:t>5.7</w:t>
            </w:r>
            <w:r>
              <w:rPr>
                <w:noProof/>
              </w:rPr>
              <w:tab/>
            </w:r>
            <w:r w:rsidRPr="00E61C9A">
              <w:rPr>
                <w:rStyle w:val="Hyperlink"/>
                <w:noProof/>
              </w:rPr>
              <w:t>Post-onderzoeksprocessen</w:t>
            </w:r>
            <w:r>
              <w:rPr>
                <w:noProof/>
                <w:webHidden/>
              </w:rPr>
              <w:tab/>
            </w:r>
            <w:r>
              <w:rPr>
                <w:noProof/>
                <w:webHidden/>
              </w:rPr>
              <w:fldChar w:fldCharType="begin"/>
            </w:r>
            <w:r>
              <w:rPr>
                <w:noProof/>
                <w:webHidden/>
              </w:rPr>
              <w:instrText xml:space="preserve"> PAGEREF _Toc70602146 \h </w:instrText>
            </w:r>
            <w:r>
              <w:rPr>
                <w:noProof/>
                <w:webHidden/>
              </w:rPr>
              <w:fldChar w:fldCharType="separate"/>
            </w:r>
            <w:r>
              <w:rPr>
                <w:noProof/>
                <w:webHidden/>
              </w:rPr>
              <w:t>31</w:t>
            </w:r>
            <w:r>
              <w:rPr>
                <w:noProof/>
                <w:webHidden/>
              </w:rPr>
              <w:fldChar w:fldCharType="end"/>
            </w:r>
          </w:hyperlink>
        </w:p>
        <w:p w:rsidR="00184B2D" w14:paraId="13D6D9CA" w14:textId="77777777">
          <w:pPr>
            <w:pStyle w:val="TOC3"/>
            <w:tabs>
              <w:tab w:val="left" w:pos="1320"/>
              <w:tab w:val="right" w:leader="dot" w:pos="9062"/>
            </w:tabs>
            <w:rPr>
              <w:noProof/>
            </w:rPr>
          </w:pPr>
          <w:hyperlink w:anchor="_Toc70602147" w:history="1">
            <w:r w:rsidRPr="00E61C9A">
              <w:rPr>
                <w:rStyle w:val="Hyperlink"/>
                <w:noProof/>
              </w:rPr>
              <w:t>5.7.1</w:t>
            </w:r>
            <w:r>
              <w:rPr>
                <w:noProof/>
              </w:rPr>
              <w:tab/>
            </w:r>
            <w:r w:rsidRPr="00E61C9A">
              <w:rPr>
                <w:rStyle w:val="Hyperlink"/>
                <w:noProof/>
              </w:rPr>
              <w:t>Het beoordelen van resultaten</w:t>
            </w:r>
            <w:r>
              <w:rPr>
                <w:noProof/>
                <w:webHidden/>
              </w:rPr>
              <w:tab/>
            </w:r>
            <w:r>
              <w:rPr>
                <w:noProof/>
                <w:webHidden/>
              </w:rPr>
              <w:fldChar w:fldCharType="begin"/>
            </w:r>
            <w:r>
              <w:rPr>
                <w:noProof/>
                <w:webHidden/>
              </w:rPr>
              <w:instrText xml:space="preserve"> PAGEREF _Toc70602147 \h </w:instrText>
            </w:r>
            <w:r>
              <w:rPr>
                <w:noProof/>
                <w:webHidden/>
              </w:rPr>
              <w:fldChar w:fldCharType="separate"/>
            </w:r>
            <w:r>
              <w:rPr>
                <w:noProof/>
                <w:webHidden/>
              </w:rPr>
              <w:t>31</w:t>
            </w:r>
            <w:r>
              <w:rPr>
                <w:noProof/>
                <w:webHidden/>
              </w:rPr>
              <w:fldChar w:fldCharType="end"/>
            </w:r>
          </w:hyperlink>
        </w:p>
        <w:p w:rsidR="00184B2D" w14:paraId="346DE264" w14:textId="77777777">
          <w:pPr>
            <w:pStyle w:val="TOC3"/>
            <w:tabs>
              <w:tab w:val="left" w:pos="1320"/>
              <w:tab w:val="right" w:leader="dot" w:pos="9062"/>
            </w:tabs>
            <w:rPr>
              <w:noProof/>
            </w:rPr>
          </w:pPr>
          <w:hyperlink w:anchor="_Toc70602148" w:history="1">
            <w:r w:rsidRPr="00E61C9A">
              <w:rPr>
                <w:rStyle w:val="Hyperlink"/>
                <w:noProof/>
              </w:rPr>
              <w:t>5.7.2</w:t>
            </w:r>
            <w:r>
              <w:rPr>
                <w:noProof/>
              </w:rPr>
              <w:tab/>
            </w:r>
            <w:r w:rsidRPr="00E61C9A">
              <w:rPr>
                <w:rStyle w:val="Hyperlink"/>
                <w:noProof/>
              </w:rPr>
              <w:t>Opslaan, bewaren en afvoeren van medische monsters</w:t>
            </w:r>
            <w:r>
              <w:rPr>
                <w:noProof/>
                <w:webHidden/>
              </w:rPr>
              <w:tab/>
            </w:r>
            <w:r>
              <w:rPr>
                <w:noProof/>
                <w:webHidden/>
              </w:rPr>
              <w:fldChar w:fldCharType="begin"/>
            </w:r>
            <w:r>
              <w:rPr>
                <w:noProof/>
                <w:webHidden/>
              </w:rPr>
              <w:instrText xml:space="preserve"> PAGEREF _Toc70602148 \h </w:instrText>
            </w:r>
            <w:r>
              <w:rPr>
                <w:noProof/>
                <w:webHidden/>
              </w:rPr>
              <w:fldChar w:fldCharType="separate"/>
            </w:r>
            <w:r>
              <w:rPr>
                <w:noProof/>
                <w:webHidden/>
              </w:rPr>
              <w:t>31</w:t>
            </w:r>
            <w:r>
              <w:rPr>
                <w:noProof/>
                <w:webHidden/>
              </w:rPr>
              <w:fldChar w:fldCharType="end"/>
            </w:r>
          </w:hyperlink>
        </w:p>
        <w:p w:rsidR="00184B2D" w14:paraId="7692EAA8" w14:textId="77777777">
          <w:pPr>
            <w:pStyle w:val="TOC2"/>
            <w:tabs>
              <w:tab w:val="left" w:pos="880"/>
              <w:tab w:val="right" w:leader="dot" w:pos="9062"/>
            </w:tabs>
            <w:rPr>
              <w:noProof/>
            </w:rPr>
          </w:pPr>
          <w:hyperlink w:anchor="_Toc70602149" w:history="1">
            <w:r w:rsidRPr="00E61C9A">
              <w:rPr>
                <w:rStyle w:val="Hyperlink"/>
                <w:noProof/>
              </w:rPr>
              <w:t>5.8</w:t>
            </w:r>
            <w:r>
              <w:rPr>
                <w:noProof/>
              </w:rPr>
              <w:tab/>
            </w:r>
            <w:r w:rsidRPr="00E61C9A">
              <w:rPr>
                <w:rStyle w:val="Hyperlink"/>
                <w:noProof/>
              </w:rPr>
              <w:t>Rapporteren resultaten</w:t>
            </w:r>
            <w:r>
              <w:rPr>
                <w:noProof/>
                <w:webHidden/>
              </w:rPr>
              <w:tab/>
            </w:r>
            <w:r>
              <w:rPr>
                <w:noProof/>
                <w:webHidden/>
              </w:rPr>
              <w:fldChar w:fldCharType="begin"/>
            </w:r>
            <w:r>
              <w:rPr>
                <w:noProof/>
                <w:webHidden/>
              </w:rPr>
              <w:instrText xml:space="preserve"> PAGEREF _Toc70602149 \h </w:instrText>
            </w:r>
            <w:r>
              <w:rPr>
                <w:noProof/>
                <w:webHidden/>
              </w:rPr>
              <w:fldChar w:fldCharType="separate"/>
            </w:r>
            <w:r>
              <w:rPr>
                <w:noProof/>
                <w:webHidden/>
              </w:rPr>
              <w:t>32</w:t>
            </w:r>
            <w:r>
              <w:rPr>
                <w:noProof/>
                <w:webHidden/>
              </w:rPr>
              <w:fldChar w:fldCharType="end"/>
            </w:r>
          </w:hyperlink>
        </w:p>
        <w:p w:rsidR="00184B2D" w14:paraId="7D412CCC" w14:textId="77777777">
          <w:pPr>
            <w:pStyle w:val="TOC3"/>
            <w:tabs>
              <w:tab w:val="left" w:pos="1320"/>
              <w:tab w:val="right" w:leader="dot" w:pos="9062"/>
            </w:tabs>
            <w:rPr>
              <w:noProof/>
            </w:rPr>
          </w:pPr>
          <w:hyperlink w:anchor="_Toc70602150" w:history="1">
            <w:r w:rsidRPr="00E61C9A">
              <w:rPr>
                <w:rStyle w:val="Hyperlink"/>
                <w:noProof/>
              </w:rPr>
              <w:t>5.8.1</w:t>
            </w:r>
            <w:r>
              <w:rPr>
                <w:noProof/>
              </w:rPr>
              <w:tab/>
            </w:r>
            <w:r w:rsidRPr="00E61C9A">
              <w:rPr>
                <w:rStyle w:val="Hyperlink"/>
                <w:noProof/>
              </w:rPr>
              <w:t>Algemeen</w:t>
            </w:r>
            <w:r>
              <w:rPr>
                <w:noProof/>
                <w:webHidden/>
              </w:rPr>
              <w:tab/>
            </w:r>
            <w:r>
              <w:rPr>
                <w:noProof/>
                <w:webHidden/>
              </w:rPr>
              <w:fldChar w:fldCharType="begin"/>
            </w:r>
            <w:r>
              <w:rPr>
                <w:noProof/>
                <w:webHidden/>
              </w:rPr>
              <w:instrText xml:space="preserve"> PAGEREF _Toc70602150 \h </w:instrText>
            </w:r>
            <w:r>
              <w:rPr>
                <w:noProof/>
                <w:webHidden/>
              </w:rPr>
              <w:fldChar w:fldCharType="separate"/>
            </w:r>
            <w:r>
              <w:rPr>
                <w:noProof/>
                <w:webHidden/>
              </w:rPr>
              <w:t>32</w:t>
            </w:r>
            <w:r>
              <w:rPr>
                <w:noProof/>
                <w:webHidden/>
              </w:rPr>
              <w:fldChar w:fldCharType="end"/>
            </w:r>
          </w:hyperlink>
        </w:p>
        <w:p w:rsidR="00184B2D" w14:paraId="486076C9" w14:textId="77777777">
          <w:pPr>
            <w:pStyle w:val="TOC3"/>
            <w:tabs>
              <w:tab w:val="left" w:pos="1320"/>
              <w:tab w:val="right" w:leader="dot" w:pos="9062"/>
            </w:tabs>
            <w:rPr>
              <w:noProof/>
            </w:rPr>
          </w:pPr>
          <w:hyperlink w:anchor="_Toc70602151" w:history="1">
            <w:r w:rsidRPr="00E61C9A">
              <w:rPr>
                <w:rStyle w:val="Hyperlink"/>
                <w:noProof/>
              </w:rPr>
              <w:t>5.8.2</w:t>
            </w:r>
            <w:r>
              <w:rPr>
                <w:noProof/>
              </w:rPr>
              <w:tab/>
            </w:r>
            <w:r w:rsidRPr="00E61C9A">
              <w:rPr>
                <w:rStyle w:val="Hyperlink"/>
                <w:noProof/>
              </w:rPr>
              <w:t>Onderdelen van de rapporten</w:t>
            </w:r>
            <w:r>
              <w:rPr>
                <w:noProof/>
                <w:webHidden/>
              </w:rPr>
              <w:tab/>
            </w:r>
            <w:r>
              <w:rPr>
                <w:noProof/>
                <w:webHidden/>
              </w:rPr>
              <w:fldChar w:fldCharType="begin"/>
            </w:r>
            <w:r>
              <w:rPr>
                <w:noProof/>
                <w:webHidden/>
              </w:rPr>
              <w:instrText xml:space="preserve"> PAGEREF _Toc70602151 \h </w:instrText>
            </w:r>
            <w:r>
              <w:rPr>
                <w:noProof/>
                <w:webHidden/>
              </w:rPr>
              <w:fldChar w:fldCharType="separate"/>
            </w:r>
            <w:r>
              <w:rPr>
                <w:noProof/>
                <w:webHidden/>
              </w:rPr>
              <w:t>32</w:t>
            </w:r>
            <w:r>
              <w:rPr>
                <w:noProof/>
                <w:webHidden/>
              </w:rPr>
              <w:fldChar w:fldCharType="end"/>
            </w:r>
          </w:hyperlink>
        </w:p>
        <w:p w:rsidR="00184B2D" w14:paraId="37B9CD6B" w14:textId="77777777">
          <w:pPr>
            <w:pStyle w:val="TOC3"/>
            <w:tabs>
              <w:tab w:val="left" w:pos="1320"/>
              <w:tab w:val="right" w:leader="dot" w:pos="9062"/>
            </w:tabs>
            <w:rPr>
              <w:noProof/>
            </w:rPr>
          </w:pPr>
          <w:hyperlink w:anchor="_Toc70602152" w:history="1">
            <w:r w:rsidRPr="00E61C9A">
              <w:rPr>
                <w:rStyle w:val="Hyperlink"/>
                <w:noProof/>
              </w:rPr>
              <w:t>5.8.3</w:t>
            </w:r>
            <w:r>
              <w:rPr>
                <w:noProof/>
              </w:rPr>
              <w:tab/>
            </w:r>
            <w:r w:rsidRPr="00E61C9A">
              <w:rPr>
                <w:rStyle w:val="Hyperlink"/>
                <w:noProof/>
              </w:rPr>
              <w:t>Inhoud van het rapport</w:t>
            </w:r>
            <w:r>
              <w:rPr>
                <w:noProof/>
                <w:webHidden/>
              </w:rPr>
              <w:tab/>
            </w:r>
            <w:r>
              <w:rPr>
                <w:noProof/>
                <w:webHidden/>
              </w:rPr>
              <w:fldChar w:fldCharType="begin"/>
            </w:r>
            <w:r>
              <w:rPr>
                <w:noProof/>
                <w:webHidden/>
              </w:rPr>
              <w:instrText xml:space="preserve"> PAGEREF _Toc70602152 \h </w:instrText>
            </w:r>
            <w:r>
              <w:rPr>
                <w:noProof/>
                <w:webHidden/>
              </w:rPr>
              <w:fldChar w:fldCharType="separate"/>
            </w:r>
            <w:r>
              <w:rPr>
                <w:noProof/>
                <w:webHidden/>
              </w:rPr>
              <w:t>32</w:t>
            </w:r>
            <w:r>
              <w:rPr>
                <w:noProof/>
                <w:webHidden/>
              </w:rPr>
              <w:fldChar w:fldCharType="end"/>
            </w:r>
          </w:hyperlink>
        </w:p>
        <w:p w:rsidR="00184B2D" w14:paraId="6E0A57E3" w14:textId="77777777">
          <w:pPr>
            <w:pStyle w:val="TOC2"/>
            <w:tabs>
              <w:tab w:val="left" w:pos="880"/>
              <w:tab w:val="right" w:leader="dot" w:pos="9062"/>
            </w:tabs>
            <w:rPr>
              <w:noProof/>
            </w:rPr>
          </w:pPr>
          <w:hyperlink w:anchor="_Toc70602153" w:history="1">
            <w:r w:rsidRPr="00E61C9A">
              <w:rPr>
                <w:rStyle w:val="Hyperlink"/>
                <w:noProof/>
              </w:rPr>
              <w:t>5.9</w:t>
            </w:r>
            <w:r>
              <w:rPr>
                <w:noProof/>
              </w:rPr>
              <w:tab/>
            </w:r>
            <w:r w:rsidRPr="00E61C9A">
              <w:rPr>
                <w:rStyle w:val="Hyperlink"/>
                <w:noProof/>
              </w:rPr>
              <w:t>Vrijgave van resultaten</w:t>
            </w:r>
            <w:r>
              <w:rPr>
                <w:noProof/>
                <w:webHidden/>
              </w:rPr>
              <w:tab/>
            </w:r>
            <w:r>
              <w:rPr>
                <w:noProof/>
                <w:webHidden/>
              </w:rPr>
              <w:fldChar w:fldCharType="begin"/>
            </w:r>
            <w:r>
              <w:rPr>
                <w:noProof/>
                <w:webHidden/>
              </w:rPr>
              <w:instrText xml:space="preserve"> PAGEREF _Toc70602153 \h </w:instrText>
            </w:r>
            <w:r>
              <w:rPr>
                <w:noProof/>
                <w:webHidden/>
              </w:rPr>
              <w:fldChar w:fldCharType="separate"/>
            </w:r>
            <w:r>
              <w:rPr>
                <w:noProof/>
                <w:webHidden/>
              </w:rPr>
              <w:t>33</w:t>
            </w:r>
            <w:r>
              <w:rPr>
                <w:noProof/>
                <w:webHidden/>
              </w:rPr>
              <w:fldChar w:fldCharType="end"/>
            </w:r>
          </w:hyperlink>
        </w:p>
        <w:p w:rsidR="00184B2D" w14:paraId="1DDA8D63" w14:textId="77777777">
          <w:pPr>
            <w:pStyle w:val="TOC3"/>
            <w:tabs>
              <w:tab w:val="left" w:pos="1320"/>
              <w:tab w:val="right" w:leader="dot" w:pos="9062"/>
            </w:tabs>
            <w:rPr>
              <w:noProof/>
            </w:rPr>
          </w:pPr>
          <w:hyperlink w:anchor="_Toc70602154" w:history="1">
            <w:r w:rsidRPr="00E61C9A">
              <w:rPr>
                <w:rStyle w:val="Hyperlink"/>
                <w:noProof/>
              </w:rPr>
              <w:t>5.9.1</w:t>
            </w:r>
            <w:r>
              <w:rPr>
                <w:noProof/>
              </w:rPr>
              <w:tab/>
            </w:r>
            <w:r w:rsidRPr="00E61C9A">
              <w:rPr>
                <w:rStyle w:val="Hyperlink"/>
                <w:noProof/>
              </w:rPr>
              <w:t>Algemeen</w:t>
            </w:r>
            <w:r>
              <w:rPr>
                <w:noProof/>
                <w:webHidden/>
              </w:rPr>
              <w:tab/>
            </w:r>
            <w:r>
              <w:rPr>
                <w:noProof/>
                <w:webHidden/>
              </w:rPr>
              <w:fldChar w:fldCharType="begin"/>
            </w:r>
            <w:r>
              <w:rPr>
                <w:noProof/>
                <w:webHidden/>
              </w:rPr>
              <w:instrText xml:space="preserve"> PAGEREF _Toc70602154 \h </w:instrText>
            </w:r>
            <w:r>
              <w:rPr>
                <w:noProof/>
                <w:webHidden/>
              </w:rPr>
              <w:fldChar w:fldCharType="separate"/>
            </w:r>
            <w:r>
              <w:rPr>
                <w:noProof/>
                <w:webHidden/>
              </w:rPr>
              <w:t>33</w:t>
            </w:r>
            <w:r>
              <w:rPr>
                <w:noProof/>
                <w:webHidden/>
              </w:rPr>
              <w:fldChar w:fldCharType="end"/>
            </w:r>
          </w:hyperlink>
        </w:p>
        <w:p w:rsidR="00184B2D" w14:paraId="646ED46C" w14:textId="77777777">
          <w:pPr>
            <w:pStyle w:val="TOC3"/>
            <w:tabs>
              <w:tab w:val="left" w:pos="1320"/>
              <w:tab w:val="right" w:leader="dot" w:pos="9062"/>
            </w:tabs>
            <w:rPr>
              <w:noProof/>
            </w:rPr>
          </w:pPr>
          <w:hyperlink w:anchor="_Toc70602155" w:history="1">
            <w:r w:rsidRPr="00E61C9A">
              <w:rPr>
                <w:rStyle w:val="Hyperlink"/>
                <w:noProof/>
              </w:rPr>
              <w:t>5.9.2</w:t>
            </w:r>
            <w:r>
              <w:rPr>
                <w:noProof/>
              </w:rPr>
              <w:tab/>
            </w:r>
            <w:r w:rsidRPr="00E61C9A">
              <w:rPr>
                <w:rStyle w:val="Hyperlink"/>
                <w:noProof/>
              </w:rPr>
              <w:t>Geautomatiseerde selectie en rapportage van resultaten</w:t>
            </w:r>
            <w:r>
              <w:rPr>
                <w:noProof/>
                <w:webHidden/>
              </w:rPr>
              <w:tab/>
            </w:r>
            <w:r>
              <w:rPr>
                <w:noProof/>
                <w:webHidden/>
              </w:rPr>
              <w:fldChar w:fldCharType="begin"/>
            </w:r>
            <w:r>
              <w:rPr>
                <w:noProof/>
                <w:webHidden/>
              </w:rPr>
              <w:instrText xml:space="preserve"> PAGEREF _Toc70602155 \h </w:instrText>
            </w:r>
            <w:r>
              <w:rPr>
                <w:noProof/>
                <w:webHidden/>
              </w:rPr>
              <w:fldChar w:fldCharType="separate"/>
            </w:r>
            <w:r>
              <w:rPr>
                <w:noProof/>
                <w:webHidden/>
              </w:rPr>
              <w:t>33</w:t>
            </w:r>
            <w:r>
              <w:rPr>
                <w:noProof/>
                <w:webHidden/>
              </w:rPr>
              <w:fldChar w:fldCharType="end"/>
            </w:r>
          </w:hyperlink>
        </w:p>
        <w:p w:rsidR="00184B2D" w14:paraId="0AD81BB0" w14:textId="77777777">
          <w:pPr>
            <w:pStyle w:val="TOC3"/>
            <w:tabs>
              <w:tab w:val="left" w:pos="1320"/>
              <w:tab w:val="right" w:leader="dot" w:pos="9062"/>
            </w:tabs>
            <w:rPr>
              <w:noProof/>
            </w:rPr>
          </w:pPr>
          <w:hyperlink w:anchor="_Toc70602156" w:history="1">
            <w:r w:rsidRPr="00E61C9A">
              <w:rPr>
                <w:rStyle w:val="Hyperlink"/>
                <w:noProof/>
              </w:rPr>
              <w:t>5.9.3</w:t>
            </w:r>
            <w:r>
              <w:rPr>
                <w:noProof/>
              </w:rPr>
              <w:tab/>
            </w:r>
            <w:r w:rsidRPr="00E61C9A">
              <w:rPr>
                <w:rStyle w:val="Hyperlink"/>
                <w:noProof/>
              </w:rPr>
              <w:t>Herziene rapporten</w:t>
            </w:r>
            <w:r>
              <w:rPr>
                <w:noProof/>
                <w:webHidden/>
              </w:rPr>
              <w:tab/>
            </w:r>
            <w:r>
              <w:rPr>
                <w:noProof/>
                <w:webHidden/>
              </w:rPr>
              <w:fldChar w:fldCharType="begin"/>
            </w:r>
            <w:r>
              <w:rPr>
                <w:noProof/>
                <w:webHidden/>
              </w:rPr>
              <w:instrText xml:space="preserve"> PAGEREF _Toc70602156 \h </w:instrText>
            </w:r>
            <w:r>
              <w:rPr>
                <w:noProof/>
                <w:webHidden/>
              </w:rPr>
              <w:fldChar w:fldCharType="separate"/>
            </w:r>
            <w:r>
              <w:rPr>
                <w:noProof/>
                <w:webHidden/>
              </w:rPr>
              <w:t>33</w:t>
            </w:r>
            <w:r>
              <w:rPr>
                <w:noProof/>
                <w:webHidden/>
              </w:rPr>
              <w:fldChar w:fldCharType="end"/>
            </w:r>
          </w:hyperlink>
        </w:p>
        <w:p w:rsidR="00184B2D" w14:paraId="1FAAEA5C" w14:textId="77777777">
          <w:pPr>
            <w:pStyle w:val="TOC2"/>
            <w:tabs>
              <w:tab w:val="left" w:pos="880"/>
              <w:tab w:val="right" w:leader="dot" w:pos="9062"/>
            </w:tabs>
            <w:rPr>
              <w:noProof/>
            </w:rPr>
          </w:pPr>
          <w:hyperlink w:anchor="_Toc70602157" w:history="1">
            <w:r w:rsidRPr="00E61C9A">
              <w:rPr>
                <w:rStyle w:val="Hyperlink"/>
                <w:noProof/>
              </w:rPr>
              <w:t>5.10</w:t>
            </w:r>
            <w:r>
              <w:rPr>
                <w:noProof/>
              </w:rPr>
              <w:tab/>
            </w:r>
            <w:r w:rsidRPr="00E61C9A">
              <w:rPr>
                <w:rStyle w:val="Hyperlink"/>
                <w:noProof/>
              </w:rPr>
              <w:t>Laboratoriuminformatiemanagement</w:t>
            </w:r>
            <w:r>
              <w:rPr>
                <w:noProof/>
                <w:webHidden/>
              </w:rPr>
              <w:tab/>
            </w:r>
            <w:r>
              <w:rPr>
                <w:noProof/>
                <w:webHidden/>
              </w:rPr>
              <w:fldChar w:fldCharType="begin"/>
            </w:r>
            <w:r>
              <w:rPr>
                <w:noProof/>
                <w:webHidden/>
              </w:rPr>
              <w:instrText xml:space="preserve"> PAGEREF _Toc70602157 \h </w:instrText>
            </w:r>
            <w:r>
              <w:rPr>
                <w:noProof/>
                <w:webHidden/>
              </w:rPr>
              <w:fldChar w:fldCharType="separate"/>
            </w:r>
            <w:r>
              <w:rPr>
                <w:noProof/>
                <w:webHidden/>
              </w:rPr>
              <w:t>33</w:t>
            </w:r>
            <w:r>
              <w:rPr>
                <w:noProof/>
                <w:webHidden/>
              </w:rPr>
              <w:fldChar w:fldCharType="end"/>
            </w:r>
          </w:hyperlink>
        </w:p>
        <w:p w:rsidR="00184B2D" w14:paraId="7AED8078" w14:textId="77777777">
          <w:pPr>
            <w:pStyle w:val="TOC3"/>
            <w:tabs>
              <w:tab w:val="left" w:pos="1320"/>
              <w:tab w:val="right" w:leader="dot" w:pos="9062"/>
            </w:tabs>
            <w:rPr>
              <w:noProof/>
            </w:rPr>
          </w:pPr>
          <w:hyperlink w:anchor="_Toc70602158" w:history="1">
            <w:r w:rsidRPr="00E61C9A">
              <w:rPr>
                <w:rStyle w:val="Hyperlink"/>
                <w:noProof/>
              </w:rPr>
              <w:t>5.10.1</w:t>
            </w:r>
            <w:r>
              <w:rPr>
                <w:noProof/>
              </w:rPr>
              <w:tab/>
            </w:r>
            <w:r w:rsidRPr="00E61C9A">
              <w:rPr>
                <w:rStyle w:val="Hyperlink"/>
                <w:noProof/>
              </w:rPr>
              <w:t>Algemeen</w:t>
            </w:r>
            <w:r>
              <w:rPr>
                <w:noProof/>
                <w:webHidden/>
              </w:rPr>
              <w:tab/>
            </w:r>
            <w:r>
              <w:rPr>
                <w:noProof/>
                <w:webHidden/>
              </w:rPr>
              <w:fldChar w:fldCharType="begin"/>
            </w:r>
            <w:r>
              <w:rPr>
                <w:noProof/>
                <w:webHidden/>
              </w:rPr>
              <w:instrText xml:space="preserve"> PAGEREF _Toc70602158 \h </w:instrText>
            </w:r>
            <w:r>
              <w:rPr>
                <w:noProof/>
                <w:webHidden/>
              </w:rPr>
              <w:fldChar w:fldCharType="separate"/>
            </w:r>
            <w:r>
              <w:rPr>
                <w:noProof/>
                <w:webHidden/>
              </w:rPr>
              <w:t>33</w:t>
            </w:r>
            <w:r>
              <w:rPr>
                <w:noProof/>
                <w:webHidden/>
              </w:rPr>
              <w:fldChar w:fldCharType="end"/>
            </w:r>
          </w:hyperlink>
        </w:p>
        <w:p w:rsidR="00184B2D" w14:paraId="04666C84" w14:textId="77777777">
          <w:pPr>
            <w:pStyle w:val="TOC3"/>
            <w:tabs>
              <w:tab w:val="left" w:pos="1320"/>
              <w:tab w:val="right" w:leader="dot" w:pos="9062"/>
            </w:tabs>
            <w:rPr>
              <w:noProof/>
            </w:rPr>
          </w:pPr>
          <w:hyperlink w:anchor="_Toc70602159" w:history="1">
            <w:r w:rsidRPr="00E61C9A">
              <w:rPr>
                <w:rStyle w:val="Hyperlink"/>
                <w:noProof/>
              </w:rPr>
              <w:t>5.10.2</w:t>
            </w:r>
            <w:r>
              <w:rPr>
                <w:noProof/>
              </w:rPr>
              <w:tab/>
            </w:r>
            <w:r w:rsidRPr="00E61C9A">
              <w:rPr>
                <w:rStyle w:val="Hyperlink"/>
                <w:noProof/>
              </w:rPr>
              <w:t>Bevoegdheden en verantwoordelijkheden</w:t>
            </w:r>
            <w:r>
              <w:rPr>
                <w:noProof/>
                <w:webHidden/>
              </w:rPr>
              <w:tab/>
            </w:r>
            <w:r>
              <w:rPr>
                <w:noProof/>
                <w:webHidden/>
              </w:rPr>
              <w:fldChar w:fldCharType="begin"/>
            </w:r>
            <w:r>
              <w:rPr>
                <w:noProof/>
                <w:webHidden/>
              </w:rPr>
              <w:instrText xml:space="preserve"> PAGEREF _Toc70602159 \h </w:instrText>
            </w:r>
            <w:r>
              <w:rPr>
                <w:noProof/>
                <w:webHidden/>
              </w:rPr>
              <w:fldChar w:fldCharType="separate"/>
            </w:r>
            <w:r>
              <w:rPr>
                <w:noProof/>
                <w:webHidden/>
              </w:rPr>
              <w:t>33</w:t>
            </w:r>
            <w:r>
              <w:rPr>
                <w:noProof/>
                <w:webHidden/>
              </w:rPr>
              <w:fldChar w:fldCharType="end"/>
            </w:r>
          </w:hyperlink>
        </w:p>
        <w:p w:rsidR="00184B2D" w14:paraId="685DAD3D" w14:textId="77777777">
          <w:pPr>
            <w:pStyle w:val="TOC3"/>
            <w:tabs>
              <w:tab w:val="left" w:pos="1320"/>
              <w:tab w:val="right" w:leader="dot" w:pos="9062"/>
            </w:tabs>
            <w:rPr>
              <w:noProof/>
            </w:rPr>
          </w:pPr>
          <w:hyperlink w:anchor="_Toc70602160" w:history="1">
            <w:r w:rsidRPr="00E61C9A">
              <w:rPr>
                <w:rStyle w:val="Hyperlink"/>
                <w:noProof/>
              </w:rPr>
              <w:t>5.10.3</w:t>
            </w:r>
            <w:r>
              <w:rPr>
                <w:noProof/>
              </w:rPr>
              <w:tab/>
            </w:r>
            <w:r w:rsidRPr="00E61C9A">
              <w:rPr>
                <w:rStyle w:val="Hyperlink"/>
                <w:noProof/>
              </w:rPr>
              <w:t>Informatiesysteemmanagement</w:t>
            </w:r>
            <w:r>
              <w:rPr>
                <w:noProof/>
                <w:webHidden/>
              </w:rPr>
              <w:tab/>
            </w:r>
            <w:r>
              <w:rPr>
                <w:noProof/>
                <w:webHidden/>
              </w:rPr>
              <w:fldChar w:fldCharType="begin"/>
            </w:r>
            <w:r>
              <w:rPr>
                <w:noProof/>
                <w:webHidden/>
              </w:rPr>
              <w:instrText xml:space="preserve"> PAGEREF _Toc70602160 \h </w:instrText>
            </w:r>
            <w:r>
              <w:rPr>
                <w:noProof/>
                <w:webHidden/>
              </w:rPr>
              <w:fldChar w:fldCharType="separate"/>
            </w:r>
            <w:r>
              <w:rPr>
                <w:noProof/>
                <w:webHidden/>
              </w:rPr>
              <w:t>34</w:t>
            </w:r>
            <w:r>
              <w:rPr>
                <w:noProof/>
                <w:webHidden/>
              </w:rPr>
              <w:fldChar w:fldCharType="end"/>
            </w:r>
          </w:hyperlink>
        </w:p>
        <w:p w:rsidR="00184B2D" w14:paraId="6CCBDA38" w14:textId="77777777">
          <w:pPr>
            <w:pStyle w:val="TOC1"/>
            <w:tabs>
              <w:tab w:val="left" w:pos="440"/>
              <w:tab w:val="right" w:leader="dot" w:pos="9062"/>
            </w:tabs>
            <w:rPr>
              <w:noProof/>
            </w:rPr>
          </w:pPr>
          <w:hyperlink w:anchor="_Toc70602161" w:history="1">
            <w:r w:rsidRPr="00E61C9A">
              <w:rPr>
                <w:rStyle w:val="Hyperlink"/>
                <w:noProof/>
              </w:rPr>
              <w:t>6</w:t>
            </w:r>
            <w:r>
              <w:rPr>
                <w:noProof/>
              </w:rPr>
              <w:tab/>
            </w:r>
            <w:r w:rsidRPr="00E61C9A">
              <w:rPr>
                <w:rStyle w:val="Hyperlink"/>
                <w:noProof/>
              </w:rPr>
              <w:t>Bijlage</w:t>
            </w:r>
            <w:r>
              <w:rPr>
                <w:noProof/>
                <w:webHidden/>
              </w:rPr>
              <w:tab/>
            </w:r>
            <w:r>
              <w:rPr>
                <w:noProof/>
                <w:webHidden/>
              </w:rPr>
              <w:fldChar w:fldCharType="begin"/>
            </w:r>
            <w:r>
              <w:rPr>
                <w:noProof/>
                <w:webHidden/>
              </w:rPr>
              <w:instrText xml:space="preserve"> PAGEREF _Toc70602161 \h </w:instrText>
            </w:r>
            <w:r>
              <w:rPr>
                <w:noProof/>
                <w:webHidden/>
              </w:rPr>
              <w:fldChar w:fldCharType="separate"/>
            </w:r>
            <w:r>
              <w:rPr>
                <w:noProof/>
                <w:webHidden/>
              </w:rPr>
              <w:t>35</w:t>
            </w:r>
            <w:r>
              <w:rPr>
                <w:noProof/>
                <w:webHidden/>
              </w:rPr>
              <w:fldChar w:fldCharType="end"/>
            </w:r>
          </w:hyperlink>
        </w:p>
        <w:p w:rsidR="001623B1" w:rsidP="00700C95" w14:paraId="637F871C" w14:textId="77777777">
          <w:r w:rsidRPr="00700C95">
            <w:rPr>
              <w:b/>
              <w:lang w:val="nl-NL"/>
            </w:rPr>
            <w:fldChar w:fldCharType="end"/>
          </w:r>
        </w:p>
      </w:sdtContent>
    </w:sdt>
    <w:p w:rsidR="001623B1" w:rsidRPr="00700C95" w:rsidP="00700C95" w14:paraId="2E6F2540" w14:textId="77777777">
      <w:pPr>
        <w:rPr>
          <w:rFonts w:asciiTheme="majorHAnsi" w:hAnsiTheme="majorHAnsi"/>
          <w:b/>
          <w:color w:val="365F91" w:themeColor="accent1" w:themeShade="BF"/>
          <w:sz w:val="28"/>
        </w:rPr>
      </w:pPr>
      <w:r>
        <w:br w:type="page"/>
      </w:r>
    </w:p>
    <w:p w:rsidR="00AF420E" w:rsidP="00700C95" w14:paraId="78F4C730" w14:textId="77777777">
      <w:pPr>
        <w:pStyle w:val="Heading1"/>
      </w:pPr>
      <w:bookmarkStart w:id="0" w:name="_Toc70602061"/>
      <w:r w:rsidRPr="00700C95">
        <w:t>Onderwerp en toepassingsgebied</w:t>
      </w:r>
      <w:bookmarkEnd w:id="0"/>
    </w:p>
    <w:p w:rsidR="006B54D1" w:rsidP="00700C95" w14:paraId="618A6C74" w14:textId="77777777">
      <w:r>
        <w:t xml:space="preserve">Het kwaliteitshandboek beschrijft de organisatie en het kwaliteitssysteem van het </w:t>
      </w:r>
      <w:r w:rsidRPr="0003542E" w:rsidR="0003542E">
        <w:t>laboratorium pathologische anatomie</w:t>
      </w:r>
      <w:r>
        <w:t xml:space="preserve"> ZNK. Er wordt getracht een weergave te bieden van de regelingen zoals afgesproken in het kwaliteitssysteem. </w:t>
      </w:r>
    </w:p>
    <w:p w:rsidR="006B54D1" w:rsidP="00700C95" w14:paraId="166F8D43" w14:textId="77777777">
      <w:r>
        <w:t xml:space="preserve">Details van de werkafspraken zijn niet opgenomen in dit kwaliteitshandboek. Hiervoor wordt steeds verwezen naar de betreffende SOP’s, bijlagen en andere onderliggende documenten. </w:t>
      </w:r>
    </w:p>
    <w:p w:rsidR="00AF420E" w:rsidRPr="004C6BF5" w:rsidP="00700C95" w14:paraId="508B0520" w14:textId="77777777">
      <w:pPr>
        <w:rPr>
          <w:color w:val="4F81BD" w:themeColor="accent1"/>
        </w:rPr>
      </w:pPr>
      <w:r w:rsidRPr="006B54D1">
        <w:t xml:space="preserve">Het kwaliteitshandboek is het resultaat van de samenwerking en overleg tussen de pathologen en de </w:t>
      </w:r>
      <w:r w:rsidRPr="0003542E" w:rsidR="0003542E">
        <w:t>coördinatoren. De kwaliteitscoördinator</w:t>
      </w:r>
      <w:r w:rsidRPr="006B54D1">
        <w:t xml:space="preserve"> is verantwoordelijk voor het beheer en de uitgifte. De laboratoriumdirecteur autoriseert het kwaliteitshandboek.</w:t>
      </w:r>
      <w:r w:rsidR="004C6BF5">
        <w:t xml:space="preserve"> </w:t>
      </w:r>
    </w:p>
    <w:p w:rsidR="00953A67" w:rsidP="00700C95" w14:paraId="005088E7" w14:textId="77777777">
      <w:r>
        <w:t xml:space="preserve">Het kwaliteitshandboek is in eerste instantie bestemd voor de medewerkers van het laboratorium zelf, om inzicht te verkrijgen in de opzet en samenhang van het kwaliteitssysteem. In tweede instantie is het geschreven voor interne en externe auditoren ter voorbereiding van een audit en het toetsen van het kwaliteitssysteem. </w:t>
      </w:r>
    </w:p>
    <w:p w:rsidR="00953A67" w:rsidP="00700C95" w14:paraId="2CA0A517" w14:textId="77777777">
      <w:r>
        <w:t xml:space="preserve">Ook kan dit kwaliteitshandboek </w:t>
      </w:r>
      <w:r w:rsidR="00E1780C">
        <w:t>te allen tijde</w:t>
      </w:r>
      <w:r>
        <w:t xml:space="preserve"> opgevraagd worden door de aanvragende artsen van ons laboratorium. </w:t>
      </w:r>
    </w:p>
    <w:p w:rsidR="00691B44" w:rsidP="00700C95" w14:paraId="29EA2C6A" w14:textId="77777777">
      <w:r>
        <w:t xml:space="preserve">Het kwaliteitshandboek is van toepassing op het labo </w:t>
      </w:r>
      <w:r w:rsidRPr="0003542E" w:rsidR="0003542E">
        <w:t>pathologische anatomie</w:t>
      </w:r>
      <w:r>
        <w:t xml:space="preserve"> ZNK</w:t>
      </w:r>
      <w:r w:rsidRPr="004350F6">
        <w:t xml:space="preserve">. Het </w:t>
      </w:r>
      <w:r w:rsidRPr="00990F93">
        <w:t>ziekenhuisnetwerk Kempen bestaat uit de campus Sint</w:t>
      </w:r>
      <w:r w:rsidR="004E1DCC">
        <w:t>-</w:t>
      </w:r>
      <w:r w:rsidRPr="00990F93">
        <w:t>Jozef en campus Sint</w:t>
      </w:r>
      <w:r w:rsidR="004E1DCC">
        <w:t>-</w:t>
      </w:r>
      <w:r w:rsidRPr="00990F93">
        <w:t>Elisabeth</w:t>
      </w:r>
      <w:r w:rsidR="004350F6">
        <w:t xml:space="preserve"> in Turnhout</w:t>
      </w:r>
      <w:r w:rsidRPr="0003542E" w:rsidR="0003542E">
        <w:t>,</w:t>
      </w:r>
      <w:r w:rsidRPr="00990F93">
        <w:t xml:space="preserve"> het AZ Herentals in Herentals</w:t>
      </w:r>
      <w:r w:rsidRPr="0003542E" w:rsidR="0003542E">
        <w:t xml:space="preserve">, </w:t>
      </w:r>
      <w:r w:rsidR="008B1A1D">
        <w:t xml:space="preserve">het </w:t>
      </w:r>
      <w:r w:rsidR="00E02045">
        <w:t>Z</w:t>
      </w:r>
      <w:r w:rsidRPr="0003542E" w:rsidR="0003542E">
        <w:t>iekenhuis</w:t>
      </w:r>
      <w:r w:rsidR="00E02045">
        <w:t xml:space="preserve"> Geel te</w:t>
      </w:r>
      <w:r w:rsidRPr="0003542E" w:rsidR="0003542E">
        <w:t xml:space="preserve"> Geel en het Heilig Hartziekenhuis in Mol.</w:t>
      </w:r>
      <w:r w:rsidRPr="00990F93">
        <w:t xml:space="preserve"> Het laboratorium voor pathologische anatomie is gevestigd op campus Sint</w:t>
      </w:r>
      <w:r w:rsidR="004E1DCC">
        <w:t>-</w:t>
      </w:r>
      <w:r w:rsidRPr="00990F93">
        <w:t>Jozef</w:t>
      </w:r>
      <w:r w:rsidRPr="0003542E" w:rsidR="0003542E">
        <w:t xml:space="preserve"> in Turnhout</w:t>
      </w:r>
      <w:r w:rsidRPr="00990F93">
        <w:t>.</w:t>
      </w:r>
    </w:p>
    <w:p w:rsidR="00953A67" w:rsidP="00700C95" w14:paraId="17B6A432" w14:textId="77777777">
      <w:pPr>
        <w:pStyle w:val="Heading1"/>
      </w:pPr>
      <w:bookmarkStart w:id="1" w:name="_Toc70602062"/>
      <w:r w:rsidRPr="00700C95">
        <w:t>Normatieve verwijzingen</w:t>
      </w:r>
      <w:bookmarkEnd w:id="1"/>
    </w:p>
    <w:p w:rsidR="00953A67" w:rsidRPr="00F7569B" w:rsidP="00700C95" w14:paraId="54C5C2CB" w14:textId="77777777">
      <w:pPr>
        <w:rPr>
          <w:rFonts w:ascii="Calibri" w:hAnsi="Calibri"/>
        </w:rPr>
      </w:pPr>
      <w:r>
        <w:t>Het kwaliteitshandboek wordt opgesteld volgens de hoofdstukken van de norm ISO 15189:2022. Dit kwaliteitshandboek werd ook opgesteld in het kader van de Praktijkrichtlijn en de erkenningsvereisten in het Koninklijk Besluit van december 2011.</w:t>
      </w:r>
    </w:p>
    <w:p w:rsidR="00953A67" w:rsidP="00700C95" w14:paraId="41CEBB2A" w14:textId="77777777">
      <w:pPr>
        <w:pStyle w:val="Heading1"/>
      </w:pPr>
      <w:bookmarkStart w:id="2" w:name="_Toc70602063"/>
      <w:r w:rsidRPr="00700C95">
        <w:t>Termen en definities</w:t>
      </w:r>
      <w:bookmarkEnd w:id="2"/>
    </w:p>
    <w:p w:rsidR="00953A67" w:rsidP="00700C95" w14:paraId="32EF16CC" w14:textId="77777777">
      <w:r>
        <w:t>Voor de gebruikte termen en definities wordt verwezen naar de internationale norm ISO 15189:2022, beschikba</w:t>
      </w:r>
      <w:r w:rsidR="0062364B">
        <w:t>ar bij de kwaliteitscoördinator</w:t>
      </w:r>
      <w:r>
        <w:t xml:space="preserve">. </w:t>
      </w:r>
    </w:p>
    <w:p w:rsidR="00953A67" w:rsidP="00700C95" w14:paraId="194A501A" w14:textId="77777777">
      <w:r>
        <w:t xml:space="preserve">De gebruikte afkortingen zijn: </w:t>
      </w:r>
    </w:p>
    <w:p w:rsidR="00953A67" w:rsidP="009843D8" w14:paraId="52EFAD91" w14:textId="77777777">
      <w:pPr>
        <w:pStyle w:val="NoSpacing"/>
      </w:pPr>
      <w:r>
        <w:t>ZNK</w:t>
      </w:r>
      <w:r>
        <w:tab/>
      </w:r>
      <w:r>
        <w:tab/>
        <w:t xml:space="preserve"> Ziekenhuis Netwerk Kempen</w:t>
      </w:r>
    </w:p>
    <w:p w:rsidR="00953A67" w:rsidRPr="0011362E" w:rsidP="009843D8" w14:paraId="4FE26F63" w14:textId="77777777">
      <w:pPr>
        <w:pStyle w:val="NoSpacing"/>
      </w:pPr>
      <w:r w:rsidRPr="0011362E">
        <w:t>LIS</w:t>
      </w:r>
      <w:r w:rsidRPr="0011362E">
        <w:tab/>
      </w:r>
      <w:r w:rsidRPr="0011362E">
        <w:tab/>
        <w:t xml:space="preserve"> Labo Informatie Systeem </w:t>
      </w:r>
    </w:p>
    <w:p w:rsidR="00953A67" w:rsidRPr="00700C95" w:rsidP="00603290" w14:paraId="3CD80F64" w14:textId="77777777">
      <w:pPr>
        <w:pStyle w:val="Heading1"/>
      </w:pPr>
      <w:bookmarkStart w:id="3" w:name="_Toc70602064"/>
      <w:r w:rsidRPr="00700C95">
        <w:t>Aan het management gestelde eisen</w:t>
      </w:r>
      <w:bookmarkEnd w:id="3"/>
    </w:p>
    <w:p w:rsidR="00953A67" w:rsidRPr="00700C95" w:rsidP="00603290" w14:paraId="47D354C8" w14:textId="77777777">
      <w:pPr>
        <w:pStyle w:val="Heading2"/>
      </w:pPr>
      <w:bookmarkStart w:id="4" w:name="_Toc70602065"/>
      <w:r w:rsidRPr="00700C95">
        <w:t>Verantwoordelijkheid van de organisatie en het management</w:t>
      </w:r>
      <w:bookmarkEnd w:id="4"/>
    </w:p>
    <w:p w:rsidR="00CB261C" w:rsidRPr="00700C95" w:rsidP="00603290" w14:paraId="11685440" w14:textId="77777777">
      <w:pPr>
        <w:pStyle w:val="Heading3"/>
      </w:pPr>
      <w:bookmarkStart w:id="5" w:name="_Toc70602066"/>
      <w:r w:rsidRPr="00700C95">
        <w:t>Organisatie</w:t>
      </w:r>
      <w:bookmarkEnd w:id="5"/>
    </w:p>
    <w:p w:rsidR="00CB261C" w:rsidRPr="00700C95" w:rsidP="00603290" w14:paraId="6A74DBB0" w14:textId="77777777">
      <w:pPr>
        <w:pStyle w:val="Heading4"/>
      </w:pPr>
      <w:r w:rsidRPr="00700C95">
        <w:t>Algemeen</w:t>
      </w:r>
    </w:p>
    <w:p w:rsidR="00BB476A" w:rsidRPr="00691B44" w:rsidP="00691B44" w14:paraId="201CD0DF" w14:textId="77777777">
      <w:pPr>
        <w:rPr>
          <w:b/>
        </w:rPr>
      </w:pPr>
      <w:r w:rsidRPr="00691B44">
        <w:rPr>
          <w:b/>
        </w:rPr>
        <w:t>Contactgegevens en locatie</w:t>
      </w:r>
    </w:p>
    <w:p w:rsidR="00691B44" w:rsidRPr="00FE1914" w:rsidP="00691B44" w14:paraId="0C85BE00" w14:textId="77777777">
      <w:r w:rsidRPr="00FE1914">
        <w:t xml:space="preserve">De hoofdactiviteiten van het Laboratorium voor pathologische anatomie ZNK zijn gecentraliseerd in: </w:t>
      </w:r>
    </w:p>
    <w:p w:rsidR="00691B44" w:rsidRPr="00FE1914" w:rsidP="00691B44" w14:paraId="01D6C851" w14:textId="77777777">
      <w:pPr>
        <w:pStyle w:val="NoSpacing"/>
        <w:numPr>
          <w:ilvl w:val="0"/>
          <w:numId w:val="19"/>
        </w:numPr>
        <w:rPr>
          <w:lang w:val="en-US"/>
        </w:rPr>
      </w:pPr>
      <w:r w:rsidRPr="00FE1914">
        <w:rPr>
          <w:lang w:val="en-US"/>
        </w:rPr>
        <w:t>AZ Turnhout, Campus Sint-Jozef, 1e verdieping</w:t>
      </w:r>
      <w:r>
        <w:rPr>
          <w:lang w:val="en-US"/>
        </w:rPr>
        <w:t>, route C10</w:t>
      </w:r>
    </w:p>
    <w:p w:rsidR="00A405DC" w:rsidP="00691B44" w14:paraId="27CF7563" w14:textId="77777777">
      <w:pPr>
        <w:pStyle w:val="NoSpacing"/>
        <w:ind w:left="1068"/>
      </w:pPr>
      <w:r w:rsidRPr="00FE1914">
        <w:t>Steenweg op Merkspl</w:t>
      </w:r>
      <w:r>
        <w:t>as 44</w:t>
      </w:r>
      <w:r w:rsidRPr="00FE1914">
        <w:t xml:space="preserve"> </w:t>
      </w:r>
    </w:p>
    <w:p w:rsidR="00691B44" w:rsidRPr="00FE1914" w:rsidP="00691B44" w14:paraId="5CD72604" w14:textId="77777777">
      <w:pPr>
        <w:pStyle w:val="NoSpacing"/>
        <w:ind w:left="1068"/>
      </w:pPr>
      <w:r w:rsidRPr="00FE1914">
        <w:t xml:space="preserve">2300 Turnhout. </w:t>
      </w:r>
    </w:p>
    <w:p w:rsidR="00691B44" w:rsidRPr="00FE1914" w:rsidP="00691B44" w14:paraId="44DA4A22" w14:textId="77777777">
      <w:pPr>
        <w:pStyle w:val="NoSpacing"/>
        <w:ind w:left="1068"/>
      </w:pPr>
      <w:r w:rsidRPr="00FE1914">
        <w:t>Tel. 014 / 44 44 77</w:t>
      </w:r>
    </w:p>
    <w:p w:rsidR="00691B44" w:rsidRPr="00FE1914" w:rsidP="00691B44" w14:paraId="055ADCA9" w14:textId="77777777">
      <w:pPr>
        <w:pStyle w:val="NoSpacing"/>
        <w:ind w:left="1068"/>
        <w:rPr>
          <w:lang w:val="en-US"/>
        </w:rPr>
      </w:pPr>
      <w:r w:rsidRPr="00FE1914">
        <w:rPr>
          <w:lang w:val="en-US"/>
        </w:rPr>
        <w:t>Fax 014 / 44 44 76</w:t>
      </w:r>
    </w:p>
    <w:p w:rsidR="00691B44" w:rsidP="00691B44" w14:paraId="09CFFEDD" w14:textId="77777777">
      <w:pPr>
        <w:pStyle w:val="NoSpacing"/>
        <w:ind w:left="1068"/>
        <w:rPr>
          <w:lang w:val="en-US"/>
        </w:rPr>
      </w:pPr>
      <w:r w:rsidRPr="00FE1914">
        <w:rPr>
          <w:lang w:val="en-US"/>
        </w:rPr>
        <w:t xml:space="preserve">e-mail: </w:t>
      </w:r>
      <w:hyperlink r:id="rId5" w:history="1">
        <w:r w:rsidRPr="00A70A3A">
          <w:rPr>
            <w:rStyle w:val="Hyperlink"/>
            <w:lang w:val="en-US"/>
          </w:rPr>
          <w:t>secretariaat.pathologie@azturnhout.be</w:t>
        </w:r>
      </w:hyperlink>
    </w:p>
    <w:p w:rsidR="00691B44" w:rsidRPr="00FE1914" w:rsidP="00691B44" w14:paraId="0B7111FF" w14:textId="77777777">
      <w:pPr>
        <w:pStyle w:val="NoSpacing"/>
        <w:rPr>
          <w:lang w:val="en-US"/>
        </w:rPr>
      </w:pPr>
    </w:p>
    <w:p w:rsidR="00691B44" w:rsidP="00691B44" w14:paraId="0BCC0F79" w14:textId="77777777">
      <w:r w:rsidRPr="00FE1914">
        <w:t>Er is een activiteitencentrum in</w:t>
      </w:r>
      <w:r>
        <w:t>:</w:t>
      </w:r>
    </w:p>
    <w:p w:rsidR="00691B44" w:rsidP="00691B44" w14:paraId="2E7A5266" w14:textId="77777777">
      <w:pPr>
        <w:pStyle w:val="NoSpacing"/>
        <w:numPr>
          <w:ilvl w:val="0"/>
          <w:numId w:val="18"/>
        </w:numPr>
      </w:pPr>
      <w:r>
        <w:t>Ziekenhuis Geel,</w:t>
      </w:r>
      <w:r w:rsidRPr="00691B44">
        <w:rPr>
          <w:color w:val="FF0000"/>
        </w:rPr>
        <w:t xml:space="preserve"> </w:t>
      </w:r>
      <w:r w:rsidRPr="00F7569B">
        <w:t>containergebouw achter ziekenhuis</w:t>
      </w:r>
      <w:r w:rsidR="004D4D66">
        <w:t>.</w:t>
      </w:r>
    </w:p>
    <w:p w:rsidR="004D4D66" w:rsidRPr="00F7569B" w:rsidP="004D4D66" w14:paraId="25B7EACC" w14:textId="77777777">
      <w:pPr>
        <w:pStyle w:val="NoSpacing"/>
        <w:ind w:left="1068"/>
      </w:pPr>
      <w:r>
        <w:rPr>
          <w:lang w:eastAsia="nl-BE"/>
        </w:rPr>
        <w:t>Het AC te Geel is het beste bereikbaar via de toegangsweg die uitkomt op de openbare weg achter het ziekenhuis, “het Laar”. Als men vanuit deze richting komt, bevindt het laboratorium zich op de linkerzijde.</w:t>
      </w:r>
    </w:p>
    <w:p w:rsidR="00CA6C88" w:rsidP="00691B44" w14:paraId="1BB7627D" w14:textId="77777777">
      <w:pPr>
        <w:pStyle w:val="NoSpacing"/>
        <w:ind w:left="1068"/>
      </w:pPr>
    </w:p>
    <w:p w:rsidR="00691B44" w:rsidP="00691B44" w14:paraId="654A08BC" w14:textId="77777777">
      <w:pPr>
        <w:pStyle w:val="NoSpacing"/>
        <w:ind w:left="1068"/>
      </w:pPr>
      <w:r>
        <w:t>Jan-Baptist Stessensstraat 2</w:t>
      </w:r>
    </w:p>
    <w:p w:rsidR="00691B44" w:rsidP="00691B44" w14:paraId="643DFE65" w14:textId="77777777">
      <w:pPr>
        <w:pStyle w:val="NoSpacing"/>
        <w:ind w:left="1068"/>
      </w:pPr>
      <w:r>
        <w:t>2440 Geel</w:t>
      </w:r>
    </w:p>
    <w:p w:rsidR="00691B44" w:rsidP="00691B44" w14:paraId="39554A53" w14:textId="77777777">
      <w:pPr>
        <w:pStyle w:val="NoSpacing"/>
        <w:ind w:left="1068"/>
      </w:pPr>
      <w:r>
        <w:t>Tel. 014/57.70.66</w:t>
      </w:r>
    </w:p>
    <w:p w:rsidR="00691B44" w:rsidP="00691B44" w14:paraId="18111FA2" w14:textId="77777777">
      <w:pPr>
        <w:pStyle w:val="NoSpacing"/>
      </w:pPr>
    </w:p>
    <w:p w:rsidR="00691B44" w:rsidP="00691B44" w14:paraId="63F73648" w14:textId="77777777">
      <w:pPr>
        <w:pStyle w:val="NoSpacing"/>
        <w:numPr>
          <w:ilvl w:val="0"/>
          <w:numId w:val="18"/>
        </w:numPr>
      </w:pPr>
      <w:r w:rsidRPr="00FE1914">
        <w:rPr>
          <w:bCs/>
        </w:rPr>
        <w:t>AZ Herentals</w:t>
      </w:r>
      <w:r w:rsidRPr="00FE1914">
        <w:t>, 1</w:t>
      </w:r>
      <w:r w:rsidRPr="00FE1914">
        <w:rPr>
          <w:vertAlign w:val="superscript"/>
        </w:rPr>
        <w:t>e</w:t>
      </w:r>
      <w:r w:rsidR="004D4D66">
        <w:t xml:space="preserve"> verdieping blok H.</w:t>
      </w:r>
    </w:p>
    <w:p w:rsidR="004D4D66" w:rsidRPr="00F6043E" w:rsidP="004D4D66" w14:paraId="1DEA5D59" w14:textId="77777777">
      <w:pPr>
        <w:pStyle w:val="NoSpacing"/>
        <w:ind w:left="1068"/>
      </w:pPr>
      <w:r>
        <w:t xml:space="preserve">Bij het </w:t>
      </w:r>
      <w:r w:rsidRPr="00F6043E">
        <w:t xml:space="preserve">binnenkomen via de hoofdingang de trap naar de eerste verdieping nemen. </w:t>
      </w:r>
      <w:r w:rsidRPr="00F6043E" w:rsidR="00CA6C88">
        <w:t>Van d</w:t>
      </w:r>
      <w:r w:rsidRPr="00F6043E">
        <w:t>aar</w:t>
      </w:r>
      <w:r w:rsidRPr="00F6043E" w:rsidR="00CA6C88">
        <w:t>uit</w:t>
      </w:r>
      <w:r w:rsidRPr="00F6043E">
        <w:t xml:space="preserve"> de rode lijn volgen</w:t>
      </w:r>
      <w:r w:rsidRPr="00F6043E" w:rsidR="00CA6C88">
        <w:t xml:space="preserve"> naar het labo.</w:t>
      </w:r>
    </w:p>
    <w:p w:rsidR="00CA6C88" w:rsidP="00691B44" w14:paraId="430BD61B" w14:textId="77777777">
      <w:pPr>
        <w:pStyle w:val="NoSpacing"/>
        <w:ind w:left="1068"/>
      </w:pPr>
    </w:p>
    <w:p w:rsidR="00691B44" w:rsidP="00691B44" w14:paraId="38219B2E" w14:textId="77777777">
      <w:pPr>
        <w:pStyle w:val="NoSpacing"/>
        <w:ind w:left="1068"/>
      </w:pPr>
      <w:r>
        <w:t>Nederrij 133</w:t>
      </w:r>
    </w:p>
    <w:p w:rsidR="00691B44" w:rsidRPr="00FE1914" w:rsidP="00691B44" w14:paraId="7C4B1796" w14:textId="77777777">
      <w:pPr>
        <w:pStyle w:val="NoSpacing"/>
        <w:ind w:left="1068"/>
      </w:pPr>
      <w:r w:rsidRPr="00FE1914">
        <w:t>2200 Herentals.</w:t>
      </w:r>
    </w:p>
    <w:p w:rsidR="00691B44" w:rsidP="00691B44" w14:paraId="67D4DA90" w14:textId="77777777">
      <w:pPr>
        <w:pStyle w:val="NoSpacing"/>
        <w:ind w:left="1068"/>
      </w:pPr>
      <w:r w:rsidRPr="00FE1914">
        <w:t xml:space="preserve">Tel. 014/24 60 32. </w:t>
      </w:r>
    </w:p>
    <w:p w:rsidR="00691B44" w:rsidP="00691B44" w14:paraId="6BD1B6ED" w14:textId="77777777">
      <w:pPr>
        <w:pStyle w:val="NoSpacing"/>
        <w:ind w:left="1068"/>
      </w:pPr>
      <w:r w:rsidRPr="00FE1914">
        <w:t>Dit toestel staat continu doorgeschakeld naar secretariaat AZ Turnhout.</w:t>
      </w:r>
    </w:p>
    <w:p w:rsidR="00B80E1A" w:rsidP="00B80E1A" w14:paraId="6763A286" w14:textId="77777777">
      <w:pPr>
        <w:pStyle w:val="NoSpacing"/>
      </w:pPr>
    </w:p>
    <w:p w:rsidR="00B80E1A" w:rsidP="00B80E1A" w14:paraId="745ED567" w14:textId="77777777">
      <w:pPr>
        <w:pStyle w:val="NoSpacing"/>
      </w:pPr>
      <w:r>
        <w:t>Verder staat het laboratorium pathologische anatomie ZNK in voor de het vervoer en de verwerking van de stalen vanuit het H. Hartziekenhuis MOL.</w:t>
      </w:r>
    </w:p>
    <w:p w:rsidR="00691B44" w:rsidP="00691B44" w14:paraId="752DD1BE" w14:textId="77777777">
      <w:pPr>
        <w:pStyle w:val="NoSpacing"/>
        <w:ind w:left="1068"/>
      </w:pPr>
    </w:p>
    <w:p w:rsidR="00691B44" w:rsidRPr="00691B44" w:rsidP="00691B44" w14:paraId="79D453A4" w14:textId="77777777">
      <w:pPr>
        <w:pStyle w:val="NoSpacing"/>
        <w:numPr>
          <w:ilvl w:val="0"/>
          <w:numId w:val="18"/>
        </w:numPr>
      </w:pPr>
      <w:r>
        <w:t>H. Hartziekenhuis Mol</w:t>
      </w:r>
    </w:p>
    <w:p w:rsidR="00184B2D" w:rsidP="00691B44" w14:paraId="6199B0E3" w14:textId="77777777">
      <w:pPr>
        <w:pStyle w:val="NoSpacing"/>
        <w:ind w:left="1068"/>
      </w:pPr>
      <w:r>
        <w:t>Gasthuisstraat 1</w:t>
      </w:r>
    </w:p>
    <w:p w:rsidR="00691B44" w:rsidP="00691B44" w14:paraId="6023ED79" w14:textId="77777777">
      <w:pPr>
        <w:pStyle w:val="NoSpacing"/>
        <w:ind w:left="1068"/>
      </w:pPr>
      <w:r>
        <w:t>2400 Mol</w:t>
      </w:r>
    </w:p>
    <w:p w:rsidR="00720680" w:rsidP="00C358BD" w14:paraId="5D5A2235" w14:textId="77777777">
      <w:pPr>
        <w:pStyle w:val="NoSpacing"/>
        <w:rPr>
          <w:color w:val="FF0000"/>
        </w:rPr>
      </w:pPr>
    </w:p>
    <w:p w:rsidR="00720680" w:rsidRPr="00FE1914" w:rsidP="00720680" w14:paraId="65DF30A1" w14:textId="77777777">
      <w:pPr>
        <w:pStyle w:val="NoSpacing"/>
      </w:pPr>
      <w:r w:rsidRPr="00FE1914">
        <w:t>Het laboratorium voor pathologische anatomie ZNK is open op werkdagen tussen:</w:t>
      </w:r>
    </w:p>
    <w:p w:rsidR="00720680" w:rsidP="00720680" w14:paraId="3E59877A" w14:textId="77777777">
      <w:pPr>
        <w:pStyle w:val="NoSpacing"/>
        <w:numPr>
          <w:ilvl w:val="0"/>
          <w:numId w:val="18"/>
        </w:numPr>
      </w:pPr>
      <w:r w:rsidRPr="00FE1914">
        <w:t>AZ Turnhout Campus Sint-Jozef: elke werkdag van 8u</w:t>
      </w:r>
      <w:r>
        <w:t>00</w:t>
      </w:r>
      <w:r w:rsidRPr="00FE1914">
        <w:t xml:space="preserve"> tot 17u</w:t>
      </w:r>
      <w:r>
        <w:t>3</w:t>
      </w:r>
      <w:r w:rsidRPr="00FE1914">
        <w:t>0</w:t>
      </w:r>
    </w:p>
    <w:p w:rsidR="00720680" w:rsidRPr="00FE1914" w:rsidP="00720680" w14:paraId="0BAF17E2" w14:textId="77777777">
      <w:pPr>
        <w:pStyle w:val="NoSpacing"/>
        <w:numPr>
          <w:ilvl w:val="0"/>
          <w:numId w:val="18"/>
        </w:numPr>
      </w:pPr>
      <w:r>
        <w:t>Ziekenhuis Geel: elke werkdag van 8u30 tot 16u3</w:t>
      </w:r>
      <w:r w:rsidRPr="00F7569B">
        <w:t>0</w:t>
      </w:r>
    </w:p>
    <w:p w:rsidR="00720680" w:rsidP="00720680" w14:paraId="5733F44B" w14:textId="77777777">
      <w:pPr>
        <w:pStyle w:val="ListParagraph"/>
        <w:numPr>
          <w:ilvl w:val="0"/>
          <w:numId w:val="18"/>
        </w:numPr>
        <w:spacing w:after="0" w:line="240" w:lineRule="auto"/>
      </w:pPr>
      <w:r w:rsidRPr="00FE1914">
        <w:t>AZ Herentals: geen permanentie</w:t>
      </w:r>
    </w:p>
    <w:p w:rsidR="00720680" w:rsidRPr="00FE1914" w:rsidP="00720680" w14:paraId="7F2FCE1D" w14:textId="77777777">
      <w:pPr>
        <w:pStyle w:val="ListParagraph"/>
        <w:numPr>
          <w:ilvl w:val="0"/>
          <w:numId w:val="18"/>
        </w:numPr>
        <w:spacing w:after="0" w:line="240" w:lineRule="auto"/>
      </w:pPr>
      <w:r>
        <w:t>HH Mol: geen permanentie</w:t>
      </w:r>
    </w:p>
    <w:p w:rsidR="00720680" w:rsidRPr="00FE1914" w:rsidP="00720680" w14:paraId="68032BD0" w14:textId="77777777">
      <w:pPr>
        <w:spacing w:after="0" w:line="240" w:lineRule="auto"/>
      </w:pPr>
      <w:r w:rsidRPr="00FE1914">
        <w:t> </w:t>
      </w:r>
    </w:p>
    <w:p w:rsidR="00E1780C" w:rsidP="00E1780C" w14:paraId="5CB4BF60" w14:textId="77777777">
      <w:pPr>
        <w:spacing w:after="0" w:line="240" w:lineRule="auto"/>
        <w:rPr>
          <w:b/>
          <w:i/>
        </w:rPr>
      </w:pPr>
      <w:r w:rsidRPr="00FE1914">
        <w:t>Voor dringende zaken buiten de openingsuren is er steeds een patholoog telefonisch bereikbaar via de telefoniste van AZ Turnhout</w:t>
      </w:r>
      <w:r>
        <w:t xml:space="preserve"> op het nummer 014/40.60.11</w:t>
      </w:r>
      <w:r w:rsidRPr="00FE1914">
        <w:t xml:space="preserve">. </w:t>
      </w:r>
    </w:p>
    <w:p w:rsidR="00D966C2" w:rsidRPr="00E1780C" w:rsidP="00E1780C" w14:paraId="1D1EA689" w14:textId="77777777">
      <w:pPr>
        <w:spacing w:after="0" w:line="240" w:lineRule="auto"/>
        <w:rPr>
          <w:b/>
          <w:i/>
        </w:rPr>
      </w:pPr>
      <w:r>
        <w:rPr>
          <w:b/>
          <w:i/>
        </w:rPr>
        <w:br/>
      </w:r>
      <w:r w:rsidRPr="00D966C2" w:rsidR="00B950F1">
        <w:rPr>
          <w:b/>
        </w:rPr>
        <w:t>Erkenning van het labo</w:t>
      </w:r>
    </w:p>
    <w:p w:rsidR="005111F8" w:rsidP="00700C95" w14:paraId="3BE79562" w14:textId="77777777">
      <w:r>
        <w:t xml:space="preserve">Het centraal labo Pathologische Anatomie ZNK te AZ Turnhout is een erkend laboratorium met erkenning onder het nummer </w:t>
      </w:r>
      <w:r w:rsidRPr="00D94D49">
        <w:rPr>
          <w:b/>
        </w:rPr>
        <w:t>13962</w:t>
      </w:r>
      <w:r>
        <w:rPr>
          <w:b/>
        </w:rPr>
        <w:t xml:space="preserve"> (AZT centraal labo)</w:t>
      </w:r>
      <w:r>
        <w:t>, 13960 (ZHG), 13961 (AZH) en 13964 (HHM) met facturatie op 8-13962-62-</w:t>
      </w:r>
      <w:r w:rsidRPr="000E2A92">
        <w:t>997.</w:t>
      </w:r>
      <w:r>
        <w:t xml:space="preserve"> </w:t>
      </w:r>
    </w:p>
    <w:p w:rsidR="000F2153" w:rsidRPr="00F6043E" w:rsidP="000F2153" w14:paraId="3E5AB29C" w14:textId="77777777">
      <w:pPr>
        <w:rPr>
          <w:b/>
        </w:rPr>
      </w:pPr>
      <w:r w:rsidRPr="00F6043E">
        <w:rPr>
          <w:b/>
        </w:rPr>
        <w:t>BELAC</w:t>
      </w:r>
      <w:r w:rsidR="00E1780C">
        <w:rPr>
          <w:b/>
        </w:rPr>
        <w:t>-</w:t>
      </w:r>
      <w:r w:rsidRPr="00F6043E">
        <w:rPr>
          <w:b/>
        </w:rPr>
        <w:t>accreditatie</w:t>
      </w:r>
    </w:p>
    <w:p w:rsidR="000F2153" w:rsidRPr="00F6043E" w:rsidP="000F2153" w14:paraId="3882D4A0" w14:textId="77777777">
      <w:r w:rsidRPr="00F6043E">
        <w:t>Het laboratorium voor pathologische anatomie ZNK is voor volgende testen geaccrediteerd bij BE</w:t>
      </w:r>
      <w:r>
        <w:t>LAC volgens de norm ISO15189:2022</w:t>
      </w:r>
      <w:r w:rsidRPr="00F6043E">
        <w:t xml:space="preserve"> onder certificaatnummer 532-MED:</w:t>
      </w:r>
    </w:p>
    <w:p w:rsidR="000F2153" w:rsidRPr="00F6043E" w:rsidP="000F2153" w14:paraId="0E23E2AF" w14:textId="77777777">
      <w:pPr>
        <w:pStyle w:val="ListParagraph"/>
        <w:numPr>
          <w:ilvl w:val="0"/>
          <w:numId w:val="22"/>
        </w:numPr>
      </w:pPr>
      <w:r w:rsidRPr="00F6043E">
        <w:t xml:space="preserve">ER, PR, HER2 immuunhistochemisch onderzoek </w:t>
      </w:r>
    </w:p>
    <w:p w:rsidR="000F2153" w:rsidRPr="00F6043E" w:rsidP="000F2153" w14:paraId="11BBFDE9" w14:textId="77777777">
      <w:pPr>
        <w:pStyle w:val="ListParagraph"/>
        <w:numPr>
          <w:ilvl w:val="0"/>
          <w:numId w:val="22"/>
        </w:numPr>
      </w:pPr>
      <w:r w:rsidRPr="00F6043E">
        <w:t xml:space="preserve">HER2-SISH </w:t>
      </w:r>
    </w:p>
    <w:p w:rsidR="000F2153" w:rsidRPr="00F6043E" w:rsidP="000F2153" w14:paraId="74089F2B" w14:textId="77777777">
      <w:pPr>
        <w:pStyle w:val="ListParagraph"/>
        <w:numPr>
          <w:ilvl w:val="0"/>
          <w:numId w:val="22"/>
        </w:numPr>
      </w:pPr>
      <w:r w:rsidRPr="00F6043E">
        <w:t xml:space="preserve">Hoog risico HPV-detectie </w:t>
      </w:r>
    </w:p>
    <w:p w:rsidR="000F2153" w:rsidRPr="00F6043E" w:rsidP="000F2153" w14:paraId="09CF386C" w14:textId="77777777">
      <w:r w:rsidRPr="00F6043E">
        <w:t>Voor de testen binnen de scope zal de verwijzing naar de accreditatie steeds onderaan het verslag vermeld staan onder de verwoording “is geaccrediteerd door BELAC onder certificaatnummer 532-MED”, met toevoeging van het toepassingsgebied.</w:t>
      </w:r>
      <w:r w:rsidRPr="00F6043E" w:rsidR="003B0C99">
        <w:t xml:space="preserve"> </w:t>
      </w:r>
      <w:r w:rsidRPr="00F6043E">
        <w:t>Er wordt geen gebruik gemaakt van het BELAC</w:t>
      </w:r>
      <w:r w:rsidR="00E1780C">
        <w:t>-</w:t>
      </w:r>
      <w:r w:rsidRPr="00F6043E">
        <w:t xml:space="preserve">logo. </w:t>
      </w:r>
    </w:p>
    <w:p w:rsidR="00DC6F89" w:rsidRPr="00F6043E" w:rsidP="000F2153" w14:paraId="6DB44E30" w14:textId="77777777">
      <w:r w:rsidRPr="00F6043E">
        <w:t>Er wordt niet verwezen naar de accreditatie op andere documenten zoals briefhoofden of informatieve, commerciële of publicitaire dragers.</w:t>
      </w:r>
      <w:r w:rsidRPr="00F6043E" w:rsidR="00240F7D">
        <w:t xml:space="preserve"> Het accreditatiecertificaat met daarin de scope kan steeds geraadpleegd worden via onderstaande link:</w:t>
      </w:r>
    </w:p>
    <w:p w:rsidR="000E2A92" w:rsidRPr="0044391E" w:rsidP="00700C95" w14:paraId="3928882A" w14:textId="77777777">
      <w:pPr>
        <w:rPr>
          <w:color w:val="FF0000"/>
        </w:rPr>
      </w:pPr>
      <w:hyperlink r:id="rId6" w:history="1">
        <w:r w:rsidRPr="00724B63">
          <w:rPr>
            <w:rStyle w:val="Hyperlink"/>
          </w:rPr>
          <w:t>https://ng3.economie.fgov.be/NI/belac/medilabs/scope_pdf/532-MED.pdf</w:t>
        </w:r>
      </w:hyperlink>
    </w:p>
    <w:p w:rsidR="000910F6" w:rsidRPr="00E1780C" w:rsidP="00E1780C" w14:paraId="62FC8F7E" w14:textId="77777777">
      <w:pPr>
        <w:rPr>
          <w:b/>
        </w:rPr>
      </w:pPr>
      <w:r>
        <w:rPr>
          <w:b/>
        </w:rPr>
        <w:t>Zorgverstrekkers</w:t>
      </w:r>
    </w:p>
    <w:p w:rsidR="0058240A" w:rsidP="00C358BD" w14:paraId="0E19C59E" w14:textId="77777777">
      <w:pPr>
        <w:pStyle w:val="ListParagraph"/>
        <w:numPr>
          <w:ilvl w:val="0"/>
          <w:numId w:val="18"/>
        </w:numPr>
        <w:spacing w:after="0" w:line="240" w:lineRule="auto"/>
      </w:pPr>
      <w:r>
        <w:t xml:space="preserve">Dr. </w:t>
      </w:r>
      <w:r w:rsidR="00EA0537">
        <w:t>Cleven Arjen</w:t>
      </w:r>
    </w:p>
    <w:p w:rsidR="002D55F9" w:rsidRPr="004C6BF5" w:rsidP="00C358BD" w14:paraId="0DBF0702" w14:textId="77777777">
      <w:pPr>
        <w:pStyle w:val="NoSpacing"/>
        <w:ind w:left="1068"/>
      </w:pPr>
      <w:r w:rsidRPr="004C6BF5">
        <w:t>Tel:</w:t>
      </w:r>
      <w:r w:rsidRPr="004C6BF5" w:rsidR="005E1180">
        <w:t xml:space="preserve"> 014/44.4</w:t>
      </w:r>
      <w:r>
        <w:t>0.85</w:t>
      </w:r>
    </w:p>
    <w:p w:rsidR="002D55F9" w:rsidP="00C358BD" w14:paraId="747C8B93" w14:textId="77777777">
      <w:pPr>
        <w:pStyle w:val="NoSpacing"/>
        <w:ind w:left="1068"/>
        <w:rPr>
          <w:lang w:val="en-US"/>
        </w:rPr>
      </w:pPr>
      <w:r w:rsidRPr="005E1180">
        <w:rPr>
          <w:lang w:val="en-US"/>
        </w:rPr>
        <w:t>e-mail:</w:t>
      </w:r>
      <w:r w:rsidRPr="005E1180" w:rsidR="005E1180">
        <w:rPr>
          <w:lang w:val="en-US"/>
        </w:rPr>
        <w:t xml:space="preserve"> </w:t>
      </w:r>
      <w:hyperlink r:id="rId7" w:history="1">
        <w:r w:rsidRPr="00F266C2" w:rsidR="00E1780C">
          <w:rPr>
            <w:rStyle w:val="Hyperlink"/>
            <w:lang w:val="en-US"/>
          </w:rPr>
          <w:t>arjen.cleven@azturnhout.be</w:t>
        </w:r>
      </w:hyperlink>
    </w:p>
    <w:p w:rsidR="00E1780C" w:rsidP="00C358BD" w14:paraId="69037AEA" w14:textId="77777777">
      <w:pPr>
        <w:pStyle w:val="NoSpacing"/>
        <w:ind w:left="1068"/>
        <w:rPr>
          <w:lang w:val="en-US"/>
        </w:rPr>
      </w:pPr>
    </w:p>
    <w:p w:rsidR="00E1780C" w:rsidRPr="000910F6" w:rsidP="00E1780C" w14:paraId="458F4E3B" w14:textId="77777777">
      <w:pPr>
        <w:pStyle w:val="ListParagraph"/>
        <w:numPr>
          <w:ilvl w:val="0"/>
          <w:numId w:val="18"/>
        </w:numPr>
        <w:spacing w:after="0" w:line="240" w:lineRule="auto"/>
        <w:rPr>
          <w:color w:val="FF0000"/>
        </w:rPr>
      </w:pPr>
      <w:r w:rsidRPr="000910F6">
        <w:rPr>
          <w:color w:val="FF0000"/>
        </w:rPr>
        <w:t>Dr. Kerckhofs</w:t>
      </w:r>
      <w:r>
        <w:rPr>
          <w:color w:val="FF0000"/>
        </w:rPr>
        <w:t xml:space="preserve"> Annelies</w:t>
      </w:r>
    </w:p>
    <w:p w:rsidR="00E1780C" w:rsidRPr="000910F6" w:rsidP="00E1780C" w14:paraId="25B90481" w14:textId="77777777">
      <w:pPr>
        <w:pStyle w:val="ListParagraph"/>
        <w:spacing w:after="0" w:line="240" w:lineRule="auto"/>
        <w:ind w:left="1068"/>
        <w:rPr>
          <w:color w:val="FF0000"/>
        </w:rPr>
      </w:pPr>
      <w:r w:rsidRPr="000910F6">
        <w:rPr>
          <w:color w:val="FF0000"/>
        </w:rPr>
        <w:t>Tel: 014/44</w:t>
      </w:r>
      <w:r>
        <w:rPr>
          <w:color w:val="FF0000"/>
        </w:rPr>
        <w:t>.</w:t>
      </w:r>
      <w:r w:rsidRPr="000910F6">
        <w:rPr>
          <w:color w:val="FF0000"/>
        </w:rPr>
        <w:t>41</w:t>
      </w:r>
      <w:r>
        <w:rPr>
          <w:color w:val="FF0000"/>
        </w:rPr>
        <w:t>.</w:t>
      </w:r>
      <w:r w:rsidRPr="000910F6">
        <w:rPr>
          <w:color w:val="FF0000"/>
        </w:rPr>
        <w:t>16</w:t>
      </w:r>
    </w:p>
    <w:p w:rsidR="00E1780C" w:rsidRPr="00E1780C" w:rsidP="00E1780C" w14:paraId="45EE7EE3" w14:textId="77777777">
      <w:pPr>
        <w:pStyle w:val="ListParagraph"/>
        <w:spacing w:after="0" w:line="240" w:lineRule="auto"/>
        <w:ind w:left="1068"/>
        <w:rPr>
          <w:color w:val="FF0000"/>
          <w:lang w:val="en-US"/>
        </w:rPr>
      </w:pPr>
      <w:r w:rsidRPr="00E1780C">
        <w:rPr>
          <w:color w:val="FF0000"/>
          <w:lang w:val="en-US"/>
        </w:rPr>
        <w:t xml:space="preserve">E-mail: </w:t>
      </w:r>
      <w:hyperlink r:id="rId8" w:history="1">
        <w:r w:rsidRPr="00E1780C">
          <w:rPr>
            <w:rStyle w:val="Hyperlink"/>
            <w:color w:val="FF0000"/>
            <w:lang w:val="en-US"/>
          </w:rPr>
          <w:t>annelies.kerckhofs@azturnhout.be</w:t>
        </w:r>
      </w:hyperlink>
    </w:p>
    <w:p w:rsidR="00E1780C" w:rsidP="00C358BD" w14:paraId="6986A2E1" w14:textId="77777777">
      <w:pPr>
        <w:pStyle w:val="NoSpacing"/>
        <w:ind w:left="1068"/>
        <w:rPr>
          <w:lang w:val="en-US"/>
        </w:rPr>
      </w:pPr>
    </w:p>
    <w:p w:rsidR="00E1780C" w:rsidRPr="000910F6" w:rsidP="00E1780C" w14:paraId="6D237876" w14:textId="77777777">
      <w:pPr>
        <w:pStyle w:val="ListParagraph"/>
        <w:numPr>
          <w:ilvl w:val="0"/>
          <w:numId w:val="18"/>
        </w:numPr>
        <w:spacing w:after="0" w:line="240" w:lineRule="auto"/>
        <w:rPr>
          <w:color w:val="FF0000"/>
        </w:rPr>
      </w:pPr>
      <w:r w:rsidRPr="000910F6">
        <w:rPr>
          <w:color w:val="FF0000"/>
        </w:rPr>
        <w:t xml:space="preserve">Dr. </w:t>
      </w:r>
      <w:r>
        <w:rPr>
          <w:color w:val="FF0000"/>
        </w:rPr>
        <w:t>Ramadhan Ali</w:t>
      </w:r>
    </w:p>
    <w:p w:rsidR="00E1780C" w:rsidRPr="000910F6" w:rsidP="00E1780C" w14:paraId="04D14833" w14:textId="77777777">
      <w:pPr>
        <w:pStyle w:val="ListParagraph"/>
        <w:spacing w:after="0" w:line="240" w:lineRule="auto"/>
        <w:ind w:left="1068"/>
        <w:rPr>
          <w:color w:val="FF0000"/>
        </w:rPr>
      </w:pPr>
      <w:r w:rsidRPr="000910F6">
        <w:rPr>
          <w:color w:val="FF0000"/>
        </w:rPr>
        <w:t>Tel: 014/44</w:t>
      </w:r>
      <w:r>
        <w:rPr>
          <w:color w:val="FF0000"/>
        </w:rPr>
        <w:t>.</w:t>
      </w:r>
      <w:r w:rsidRPr="000910F6">
        <w:rPr>
          <w:color w:val="FF0000"/>
        </w:rPr>
        <w:t>41</w:t>
      </w:r>
      <w:r>
        <w:rPr>
          <w:color w:val="FF0000"/>
        </w:rPr>
        <w:t>.35</w:t>
      </w:r>
    </w:p>
    <w:p w:rsidR="00E1780C" w:rsidRPr="00E1780C" w:rsidP="00E1780C" w14:paraId="6BCB6D6B" w14:textId="77777777">
      <w:pPr>
        <w:pStyle w:val="ListParagraph"/>
        <w:spacing w:after="0" w:line="240" w:lineRule="auto"/>
        <w:ind w:left="1068"/>
        <w:rPr>
          <w:color w:val="FF0000"/>
          <w:lang w:val="en-US"/>
        </w:rPr>
      </w:pPr>
      <w:r w:rsidRPr="00E1780C">
        <w:rPr>
          <w:color w:val="FF0000"/>
          <w:lang w:val="en-US"/>
        </w:rPr>
        <w:t xml:space="preserve">E-mail: </w:t>
      </w:r>
      <w:hyperlink r:id="rId9" w:history="1">
        <w:r w:rsidRPr="00F266C2">
          <w:rPr>
            <w:rStyle w:val="Hyperlink"/>
            <w:lang w:val="en-US"/>
          </w:rPr>
          <w:t>ali.ramadhan@azturnhout.be</w:t>
        </w:r>
      </w:hyperlink>
    </w:p>
    <w:p w:rsidR="005111F8" w:rsidRPr="005E1180" w:rsidP="00C358BD" w14:paraId="7631981B" w14:textId="77777777">
      <w:pPr>
        <w:pStyle w:val="NoSpacing"/>
        <w:ind w:left="708"/>
        <w:rPr>
          <w:lang w:val="en-US"/>
        </w:rPr>
      </w:pPr>
    </w:p>
    <w:p w:rsidR="002D55F9" w:rsidRPr="004C6BF5" w:rsidP="00C358BD" w14:paraId="67A535EC" w14:textId="77777777">
      <w:pPr>
        <w:pStyle w:val="NoSpacing"/>
        <w:numPr>
          <w:ilvl w:val="0"/>
          <w:numId w:val="18"/>
        </w:numPr>
        <w:rPr>
          <w:lang w:val="en-US"/>
        </w:rPr>
      </w:pPr>
      <w:r w:rsidRPr="004C6BF5">
        <w:rPr>
          <w:lang w:val="en-US"/>
        </w:rPr>
        <w:t xml:space="preserve">Dr. </w:t>
      </w:r>
      <w:r w:rsidRPr="004C6BF5" w:rsidR="005E1180">
        <w:rPr>
          <w:lang w:val="en-US"/>
        </w:rPr>
        <w:t>Schelf</w:t>
      </w:r>
      <w:r w:rsidRPr="004C6BF5" w:rsidR="00471A6B">
        <w:rPr>
          <w:lang w:val="en-US"/>
        </w:rPr>
        <w:t>out Katrien</w:t>
      </w:r>
    </w:p>
    <w:p w:rsidR="002D55F9" w:rsidRPr="00F7569B" w:rsidP="00C358BD" w14:paraId="48129126" w14:textId="77777777">
      <w:pPr>
        <w:pStyle w:val="NoSpacing"/>
        <w:ind w:left="1068"/>
        <w:rPr>
          <w:lang w:val="en-US"/>
        </w:rPr>
      </w:pPr>
      <w:r w:rsidRPr="00F7569B">
        <w:rPr>
          <w:lang w:val="en-US"/>
        </w:rPr>
        <w:t>Tel: 014/44.4</w:t>
      </w:r>
      <w:r>
        <w:rPr>
          <w:lang w:val="en-US"/>
        </w:rPr>
        <w:t>8.68</w:t>
      </w:r>
    </w:p>
    <w:p w:rsidR="002D55F9" w:rsidRPr="00F7569B" w:rsidP="00F7569B" w14:paraId="0B5746A9" w14:textId="77777777">
      <w:pPr>
        <w:pStyle w:val="NoSpacing"/>
        <w:ind w:left="1068"/>
        <w:rPr>
          <w:lang w:val="en-US"/>
        </w:rPr>
      </w:pPr>
      <w:r w:rsidRPr="00F7569B">
        <w:rPr>
          <w:lang w:val="en-US"/>
        </w:rPr>
        <w:t>e-mail: katrien.schelfout@azturnhout.be</w:t>
      </w:r>
    </w:p>
    <w:p w:rsidR="00F7569B" w:rsidRPr="004C6BF5" w:rsidP="00F7569B" w14:paraId="2E3E6B6E" w14:textId="77777777">
      <w:pPr>
        <w:pStyle w:val="NoSpacing"/>
        <w:ind w:left="1068"/>
        <w:rPr>
          <w:color w:val="FF0000"/>
          <w:lang w:val="en-US"/>
        </w:rPr>
      </w:pPr>
    </w:p>
    <w:p w:rsidR="002D55F9" w:rsidRPr="004C6BF5" w:rsidP="00C358BD" w14:paraId="2BAC30FB" w14:textId="77777777">
      <w:pPr>
        <w:pStyle w:val="NoSpacing"/>
        <w:numPr>
          <w:ilvl w:val="0"/>
          <w:numId w:val="18"/>
        </w:numPr>
        <w:rPr>
          <w:lang w:val="en-US"/>
        </w:rPr>
      </w:pPr>
      <w:r w:rsidRPr="004C6BF5">
        <w:rPr>
          <w:lang w:val="en-US"/>
        </w:rPr>
        <w:t xml:space="preserve">Dr. </w:t>
      </w:r>
      <w:r w:rsidRPr="004C6BF5" w:rsidR="0003542E">
        <w:rPr>
          <w:lang w:val="en-US"/>
        </w:rPr>
        <w:t>Segers</w:t>
      </w:r>
      <w:r w:rsidRPr="004C6BF5" w:rsidR="008E75DC">
        <w:rPr>
          <w:lang w:val="en-US"/>
        </w:rPr>
        <w:t xml:space="preserve"> Kurt</w:t>
      </w:r>
    </w:p>
    <w:p w:rsidR="005E1180" w:rsidRPr="005E1180" w:rsidP="00C358BD" w14:paraId="07DFD4BE" w14:textId="77777777">
      <w:pPr>
        <w:spacing w:after="0" w:line="240" w:lineRule="auto"/>
        <w:ind w:left="1068"/>
        <w:rPr>
          <w:lang w:val="en-US"/>
        </w:rPr>
      </w:pPr>
      <w:r w:rsidRPr="005E1180">
        <w:rPr>
          <w:lang w:val="en-US"/>
        </w:rPr>
        <w:t>Tel:</w:t>
      </w:r>
      <w:r>
        <w:rPr>
          <w:lang w:val="en-US"/>
        </w:rPr>
        <w:t xml:space="preserve"> 014/44.40.80</w:t>
      </w:r>
    </w:p>
    <w:p w:rsidR="002D55F9" w:rsidRPr="005E1180" w:rsidP="00C358BD" w14:paraId="30F14269" w14:textId="77777777">
      <w:pPr>
        <w:pStyle w:val="NoSpacing"/>
        <w:ind w:left="1068"/>
        <w:rPr>
          <w:lang w:val="en-US"/>
        </w:rPr>
      </w:pPr>
      <w:r w:rsidRPr="005E1180">
        <w:rPr>
          <w:lang w:val="en-US"/>
        </w:rPr>
        <w:t>e-mail:</w:t>
      </w:r>
      <w:r w:rsidR="005E1180">
        <w:rPr>
          <w:lang w:val="en-US"/>
        </w:rPr>
        <w:t xml:space="preserve"> kurt.segers@azturnhout.be</w:t>
      </w:r>
    </w:p>
    <w:p w:rsidR="002D55F9" w:rsidRPr="005E1180" w:rsidP="00C358BD" w14:paraId="328D7144" w14:textId="77777777">
      <w:pPr>
        <w:pStyle w:val="NoSpacing"/>
        <w:ind w:left="708"/>
        <w:rPr>
          <w:lang w:val="en-US"/>
        </w:rPr>
      </w:pPr>
    </w:p>
    <w:p w:rsidR="00471A6B" w:rsidRPr="00A70381" w:rsidP="00C358BD" w14:paraId="773EFD3D" w14:textId="77777777">
      <w:pPr>
        <w:pStyle w:val="ListParagraph"/>
        <w:numPr>
          <w:ilvl w:val="0"/>
          <w:numId w:val="18"/>
        </w:numPr>
        <w:spacing w:after="0" w:line="240" w:lineRule="auto"/>
        <w:rPr>
          <w:lang w:val="en-US"/>
        </w:rPr>
      </w:pPr>
      <w:r w:rsidRPr="00A70381">
        <w:rPr>
          <w:lang w:val="en-US"/>
        </w:rPr>
        <w:t>Dr. Somers Katia</w:t>
      </w:r>
    </w:p>
    <w:p w:rsidR="00471A6B" w:rsidRPr="00A70381" w:rsidP="00C358BD" w14:paraId="46860E90" w14:textId="77777777">
      <w:pPr>
        <w:spacing w:after="0" w:line="240" w:lineRule="auto"/>
        <w:ind w:left="1068"/>
        <w:rPr>
          <w:lang w:val="en-US"/>
        </w:rPr>
      </w:pPr>
      <w:r>
        <w:rPr>
          <w:lang w:val="en-US"/>
        </w:rPr>
        <w:t>Tel: 014/44.48</w:t>
      </w:r>
      <w:r w:rsidRPr="00A70381">
        <w:rPr>
          <w:lang w:val="en-US"/>
        </w:rPr>
        <w:t>.77</w:t>
      </w:r>
    </w:p>
    <w:p w:rsidR="005E1180" w:rsidRPr="00A70381" w:rsidP="00C358BD" w14:paraId="1FE97877" w14:textId="77777777">
      <w:pPr>
        <w:spacing w:after="0" w:line="240" w:lineRule="auto"/>
        <w:ind w:left="1068"/>
        <w:rPr>
          <w:lang w:val="en-US"/>
        </w:rPr>
      </w:pPr>
      <w:r w:rsidRPr="00A70381">
        <w:rPr>
          <w:lang w:val="en-US"/>
        </w:rPr>
        <w:t>e-mail: katia.somers@azturnhout.be</w:t>
      </w:r>
    </w:p>
    <w:p w:rsidR="005E1180" w:rsidRPr="00A70381" w:rsidP="00C358BD" w14:paraId="5ABF3203" w14:textId="77777777">
      <w:pPr>
        <w:spacing w:after="0" w:line="240" w:lineRule="auto"/>
        <w:ind w:left="708"/>
        <w:rPr>
          <w:lang w:val="en-US"/>
        </w:rPr>
      </w:pPr>
    </w:p>
    <w:p w:rsidR="002D55F9" w:rsidRPr="00A70381" w:rsidP="00C358BD" w14:paraId="73EE938C" w14:textId="77777777">
      <w:pPr>
        <w:pStyle w:val="ListParagraph"/>
        <w:numPr>
          <w:ilvl w:val="0"/>
          <w:numId w:val="18"/>
        </w:numPr>
        <w:spacing w:after="0" w:line="240" w:lineRule="auto"/>
        <w:rPr>
          <w:lang w:val="en-US"/>
        </w:rPr>
      </w:pPr>
      <w:r w:rsidRPr="00A70381">
        <w:rPr>
          <w:lang w:val="en-US"/>
        </w:rPr>
        <w:t>Dr. Stessels Filip</w:t>
      </w:r>
    </w:p>
    <w:p w:rsidR="002D55F9" w:rsidRPr="00A70381" w:rsidP="00C358BD" w14:paraId="229F68BB" w14:textId="77777777">
      <w:pPr>
        <w:pStyle w:val="NoSpacing"/>
        <w:ind w:left="1068"/>
        <w:rPr>
          <w:lang w:val="en-US"/>
        </w:rPr>
      </w:pPr>
      <w:r w:rsidRPr="00A70381">
        <w:rPr>
          <w:lang w:val="en-US"/>
        </w:rPr>
        <w:t>Tel:</w:t>
      </w:r>
      <w:r w:rsidRPr="00A70381" w:rsidR="00471A6B">
        <w:rPr>
          <w:lang w:val="en-US"/>
        </w:rPr>
        <w:t xml:space="preserve"> </w:t>
      </w:r>
      <w:r w:rsidRPr="00A70381">
        <w:rPr>
          <w:lang w:val="en-US"/>
        </w:rPr>
        <w:t>014/44.4</w:t>
      </w:r>
      <w:r>
        <w:rPr>
          <w:lang w:val="en-US"/>
        </w:rPr>
        <w:t>8.6</w:t>
      </w:r>
      <w:r w:rsidRPr="00A70381">
        <w:rPr>
          <w:lang w:val="en-US"/>
        </w:rPr>
        <w:t>7</w:t>
      </w:r>
    </w:p>
    <w:p w:rsidR="00471A6B" w:rsidRPr="00184B2D" w:rsidP="00C358BD" w14:paraId="5881A5F9" w14:textId="77777777">
      <w:pPr>
        <w:spacing w:after="0" w:line="240" w:lineRule="auto"/>
        <w:ind w:left="1068"/>
        <w:rPr>
          <w:lang w:val="en-GB"/>
        </w:rPr>
      </w:pPr>
      <w:r w:rsidRPr="00184B2D">
        <w:rPr>
          <w:lang w:val="en-GB"/>
        </w:rPr>
        <w:t>e-mail: filip.stessels@azturnhout.be</w:t>
      </w:r>
    </w:p>
    <w:p w:rsidR="002D55F9" w:rsidRPr="00184B2D" w:rsidP="00C358BD" w14:paraId="00C92BB6" w14:textId="77777777">
      <w:pPr>
        <w:pStyle w:val="NoSpacing"/>
        <w:ind w:left="708"/>
        <w:rPr>
          <w:lang w:val="en-GB"/>
        </w:rPr>
      </w:pPr>
    </w:p>
    <w:p w:rsidR="00990F93" w:rsidRPr="00A70381" w:rsidP="00C358BD" w14:paraId="409E87F6" w14:textId="77777777">
      <w:pPr>
        <w:pStyle w:val="ListParagraph"/>
        <w:numPr>
          <w:ilvl w:val="0"/>
          <w:numId w:val="18"/>
        </w:numPr>
        <w:spacing w:after="0" w:line="240" w:lineRule="auto"/>
      </w:pPr>
      <w:r w:rsidRPr="00A70381">
        <w:t xml:space="preserve">Dr. </w:t>
      </w:r>
      <w:r w:rsidRPr="00A70381" w:rsidR="00471A6B">
        <w:t>Van den Heuvel Eva</w:t>
      </w:r>
    </w:p>
    <w:p w:rsidR="00990F93" w:rsidRPr="00A70381" w:rsidP="00C358BD" w14:paraId="1CD2AD9B" w14:textId="77777777">
      <w:pPr>
        <w:spacing w:after="0" w:line="240" w:lineRule="auto"/>
        <w:ind w:left="1068"/>
      </w:pPr>
      <w:r w:rsidRPr="00A70381">
        <w:t>Tel:</w:t>
      </w:r>
      <w:r w:rsidRPr="00A70381" w:rsidR="00471A6B">
        <w:t xml:space="preserve"> </w:t>
      </w:r>
      <w:r>
        <w:rPr>
          <w:lang w:val="en-US"/>
        </w:rPr>
        <w:t>014/44.48.66</w:t>
      </w:r>
    </w:p>
    <w:p w:rsidR="00CB533D" w:rsidRPr="00184B2D" w:rsidP="00C358BD" w14:paraId="595ACBF4" w14:textId="77777777">
      <w:pPr>
        <w:spacing w:after="0" w:line="240" w:lineRule="auto"/>
        <w:ind w:left="1068"/>
        <w:rPr>
          <w:lang w:val="en-GB"/>
        </w:rPr>
      </w:pPr>
      <w:r w:rsidRPr="00184B2D">
        <w:rPr>
          <w:lang w:val="en-GB"/>
        </w:rPr>
        <w:t>e-mail: eva.vandenheuvel@azturnhout.be</w:t>
      </w:r>
    </w:p>
    <w:p w:rsidR="00263152" w:rsidRPr="00184B2D" w:rsidP="00C358BD" w14:paraId="0B4F35C5" w14:textId="77777777">
      <w:pPr>
        <w:spacing w:after="0" w:line="240" w:lineRule="auto"/>
        <w:ind w:left="708"/>
        <w:rPr>
          <w:lang w:val="en-GB"/>
        </w:rPr>
      </w:pPr>
    </w:p>
    <w:p w:rsidR="0003542E" w:rsidRPr="0003542E" w:rsidP="00C358BD" w14:paraId="78CE9025" w14:textId="77777777">
      <w:pPr>
        <w:pStyle w:val="ListParagraph"/>
        <w:numPr>
          <w:ilvl w:val="0"/>
          <w:numId w:val="18"/>
        </w:numPr>
        <w:spacing w:after="0" w:line="240" w:lineRule="auto"/>
      </w:pPr>
      <w:r>
        <w:t xml:space="preserve">Dr. </w:t>
      </w:r>
      <w:r w:rsidRPr="0003542E">
        <w:t>Van Leuven</w:t>
      </w:r>
      <w:r w:rsidR="008E75DC">
        <w:t xml:space="preserve"> Leen</w:t>
      </w:r>
    </w:p>
    <w:p w:rsidR="00CB533D" w:rsidRPr="00E62ABA" w:rsidP="00C358BD" w14:paraId="277CC385" w14:textId="77777777">
      <w:pPr>
        <w:spacing w:after="0" w:line="240" w:lineRule="auto"/>
        <w:ind w:left="1068"/>
        <w:rPr>
          <w:lang w:val="en-US"/>
        </w:rPr>
      </w:pPr>
      <w:r w:rsidRPr="00E62ABA">
        <w:rPr>
          <w:lang w:val="en-US"/>
        </w:rPr>
        <w:t>Tel:</w:t>
      </w:r>
      <w:r w:rsidRPr="00E62ABA" w:rsidR="00B171FE">
        <w:rPr>
          <w:lang w:val="en-US"/>
        </w:rPr>
        <w:t xml:space="preserve"> 014/44.40.79</w:t>
      </w:r>
    </w:p>
    <w:p w:rsidR="0003542E" w:rsidRPr="004C6BF5" w:rsidP="00E1780C" w14:paraId="78658454" w14:textId="77777777">
      <w:pPr>
        <w:spacing w:after="0" w:line="240" w:lineRule="auto"/>
        <w:ind w:left="1068"/>
        <w:rPr>
          <w:lang w:val="en-US"/>
        </w:rPr>
      </w:pPr>
      <w:r w:rsidRPr="004C6BF5">
        <w:rPr>
          <w:lang w:val="en-US"/>
        </w:rPr>
        <w:t>e-m</w:t>
      </w:r>
      <w:r w:rsidRPr="00A70381">
        <w:rPr>
          <w:lang w:val="en-US"/>
        </w:rPr>
        <w:t xml:space="preserve">ail: </w:t>
      </w:r>
      <w:hyperlink r:id="rId10" w:history="1">
        <w:r w:rsidRPr="00A70381" w:rsidR="003D6D6A">
          <w:rPr>
            <w:rStyle w:val="Hyperlink"/>
            <w:color w:val="auto"/>
            <w:u w:val="none"/>
            <w:lang w:val="en-US"/>
          </w:rPr>
          <w:t>leen.vanleuven@azturnhout.be</w:t>
        </w:r>
      </w:hyperlink>
    </w:p>
    <w:p w:rsidR="00CB261C" w:rsidRPr="00700C95" w:rsidP="00603290" w14:paraId="69928180" w14:textId="77777777">
      <w:pPr>
        <w:pStyle w:val="Heading4"/>
      </w:pPr>
      <w:r w:rsidRPr="00700C95">
        <w:t>Rechtspersoon</w:t>
      </w:r>
    </w:p>
    <w:p w:rsidR="00EC3A9A" w:rsidRPr="00E1780C" w:rsidP="00E1780C" w14:paraId="347EF66C" w14:textId="77777777">
      <w:pPr>
        <w:pStyle w:val="DocumentViewerp"/>
        <w:spacing w:line="200" w:lineRule="atLeast"/>
        <w:rPr>
          <w:rFonts w:asciiTheme="minorHAnsi" w:hAnsiTheme="minorHAnsi" w:cstheme="minorHAnsi"/>
          <w:color w:val="000000"/>
          <w:sz w:val="22"/>
          <w:szCs w:val="22"/>
        </w:rPr>
      </w:pPr>
      <w:r w:rsidRPr="00471A6B">
        <w:rPr>
          <w:rFonts w:asciiTheme="minorHAnsi" w:hAnsiTheme="minorHAnsi" w:cstheme="minorHAnsi"/>
          <w:color w:val="000000"/>
          <w:sz w:val="22"/>
          <w:szCs w:val="22"/>
        </w:rPr>
        <w:t xml:space="preserve">Het laboratorium </w:t>
      </w:r>
      <w:r>
        <w:rPr>
          <w:rFonts w:asciiTheme="minorHAnsi" w:hAnsiTheme="minorHAnsi" w:cstheme="minorHAnsi"/>
          <w:color w:val="000000"/>
          <w:sz w:val="22"/>
          <w:szCs w:val="22"/>
        </w:rPr>
        <w:t xml:space="preserve">pathologische anatomie </w:t>
      </w:r>
      <w:r w:rsidRPr="00471A6B">
        <w:rPr>
          <w:rFonts w:asciiTheme="minorHAnsi" w:hAnsiTheme="minorHAnsi" w:cstheme="minorHAnsi"/>
          <w:color w:val="000000"/>
          <w:sz w:val="22"/>
          <w:szCs w:val="22"/>
        </w:rPr>
        <w:t>behoort tot de onafhankelijke rechtspersoon van het AZ Turnhout. Het laboratorium is onderdeel van AZ Turnhout en valt onder het departement medisch technische diensten onder het departement zorg (zie organ</w:t>
      </w:r>
      <w:r>
        <w:rPr>
          <w:rFonts w:asciiTheme="minorHAnsi" w:hAnsiTheme="minorHAnsi" w:cstheme="minorHAnsi"/>
          <w:color w:val="000000"/>
          <w:sz w:val="22"/>
          <w:szCs w:val="22"/>
        </w:rPr>
        <w:t>i</w:t>
      </w:r>
      <w:r w:rsidRPr="00471A6B">
        <w:rPr>
          <w:rFonts w:asciiTheme="minorHAnsi" w:hAnsiTheme="minorHAnsi" w:cstheme="minorHAnsi"/>
          <w:color w:val="000000"/>
          <w:sz w:val="22"/>
          <w:szCs w:val="22"/>
        </w:rPr>
        <w:t>gram van het ziekenhuis).</w:t>
      </w:r>
    </w:p>
    <w:p w:rsidR="00EA4C58" w:rsidRPr="00700C95" w:rsidP="00603290" w14:paraId="05C06ECB" w14:textId="77777777">
      <w:pPr>
        <w:pStyle w:val="Heading4"/>
      </w:pPr>
      <w:r w:rsidRPr="00700C95">
        <w:t>Ethisch gedrag</w:t>
      </w:r>
    </w:p>
    <w:p w:rsidR="001B2538" w:rsidP="00E00B80" w14:paraId="42672841" w14:textId="77777777">
      <w:r>
        <w:t xml:space="preserve">De pathologen zorgen ervoor dat er geen betrokkenheid is bij activiteiten die het vertrouwen in de competentie van het laboratorium, de onpartijdigheid, het oordeel, of integriteit zou verminderen. </w:t>
      </w:r>
    </w:p>
    <w:p w:rsidR="001B2538" w:rsidP="00E00B80" w14:paraId="0A801C89" w14:textId="77777777">
      <w:r>
        <w:t>De beveiliging van de persoonsregistratie word</w:t>
      </w:r>
      <w:r w:rsidR="00F830D7">
        <w:t>t</w:t>
      </w:r>
      <w:r>
        <w:t xml:space="preserve"> gewaarbor</w:t>
      </w:r>
      <w:r w:rsidR="00F830D7">
        <w:t>g</w:t>
      </w:r>
      <w:r>
        <w:t>d tegen onbevoegde inzage op volgende maniere</w:t>
      </w:r>
      <w:r w:rsidR="00F830D7">
        <w:t>n</w:t>
      </w:r>
      <w:r>
        <w:t>:</w:t>
      </w:r>
    </w:p>
    <w:p w:rsidR="001B2538" w:rsidP="001B2538" w14:paraId="6FD35BDB" w14:textId="77777777">
      <w:pPr>
        <w:pStyle w:val="ListParagraph"/>
        <w:numPr>
          <w:ilvl w:val="0"/>
          <w:numId w:val="21"/>
        </w:numPr>
      </w:pPr>
      <w:r>
        <w:t>Elk staal krijgt bij binnenkomst een uniek nummer. Er zijn in het labo, nog in de archiefkasten voor blokken en coupes patiëntgegevens te vinden.</w:t>
      </w:r>
    </w:p>
    <w:p w:rsidR="00F830D7" w:rsidP="001B2538" w14:paraId="1A77C138" w14:textId="77777777">
      <w:pPr>
        <w:pStyle w:val="ListParagraph"/>
        <w:numPr>
          <w:ilvl w:val="0"/>
          <w:numId w:val="21"/>
        </w:numPr>
      </w:pPr>
      <w:r>
        <w:t>Alle labomedewerkers zijn contractueel verbonden aan het beroepsgeheim zoals beschreven in het arbeidsreglement van het ziekenhuis.</w:t>
      </w:r>
    </w:p>
    <w:p w:rsidR="001B2538" w:rsidP="001B2538" w14:paraId="7F3C411B" w14:textId="77777777">
      <w:pPr>
        <w:pStyle w:val="ListParagraph"/>
        <w:numPr>
          <w:ilvl w:val="0"/>
          <w:numId w:val="21"/>
        </w:numPr>
      </w:pPr>
      <w:r>
        <w:t>Beveiliging van de laboruimtes met archiefgegevens en archiefkasten waar wel patiëntengegevens zijn op terug te vinden worden afgesloten zoals beschreven in de procedure ‘</w:t>
      </w:r>
      <w:hyperlink r:id="rId11" w:history="1">
        <w:r w:rsidRPr="00F830D7">
          <w:rPr>
            <w:rStyle w:val="Hyperlink"/>
          </w:rPr>
          <w:t>Voorzienings- en omgevingscondities + Afvalbeleid’</w:t>
        </w:r>
      </w:hyperlink>
      <w:r>
        <w:t>.</w:t>
      </w:r>
    </w:p>
    <w:p w:rsidR="00F830D7" w:rsidP="001B2538" w14:paraId="459A98C0" w14:textId="77777777">
      <w:pPr>
        <w:pStyle w:val="ListParagraph"/>
        <w:numPr>
          <w:ilvl w:val="0"/>
          <w:numId w:val="21"/>
        </w:numPr>
      </w:pPr>
      <w:r>
        <w:t xml:space="preserve">In het LIS wordt strikt persoonlijk met behulp van unieke inloggegevens gewerkt. Hierdoor zullen alle wijzigingen of toevoegingen in de persoonsregistratie terug te vinden zijn in het </w:t>
      </w:r>
      <w:hyperlink r:id="rId12" w:history="1">
        <w:r w:rsidRPr="00F830D7">
          <w:rPr>
            <w:rStyle w:val="Hyperlink"/>
          </w:rPr>
          <w:t>LIS-Davinci</w:t>
        </w:r>
      </w:hyperlink>
      <w:r>
        <w:t>. De mogelijkheid tot het aanbrengen van wijzigingen is eveneens gebonden aan gebruikersrechten.</w:t>
      </w:r>
    </w:p>
    <w:p w:rsidR="00F830D7" w:rsidP="001B2538" w14:paraId="56E2E5F9" w14:textId="77777777">
      <w:pPr>
        <w:pStyle w:val="ListParagraph"/>
        <w:numPr>
          <w:ilvl w:val="0"/>
          <w:numId w:val="21"/>
        </w:numPr>
      </w:pPr>
      <w:r>
        <w:t>Het labo pathologische anatomie ZNK beschikt over SLA’s met vertrouwelijkheidsclausule met de LIS provider, externe onderhoudsdiensten, archiefvernietigers en de diagnostica leveranciers die over een remote control toegang beschikken tot analyzers en apparatuur allerhande.</w:t>
      </w:r>
    </w:p>
    <w:p w:rsidR="00F830D7" w:rsidP="001B2538" w14:paraId="599D74B2" w14:textId="77777777">
      <w:pPr>
        <w:pStyle w:val="ListParagraph"/>
        <w:numPr>
          <w:ilvl w:val="0"/>
          <w:numId w:val="21"/>
        </w:numPr>
      </w:pPr>
      <w:r>
        <w:t>De beveiliging van de computers wordt gewaarborgd in de SLA met de diensten informatica van de ziekenhuizen.</w:t>
      </w:r>
    </w:p>
    <w:p w:rsidR="00E00B80" w:rsidP="00E00B80" w14:paraId="0892B872" w14:textId="77777777">
      <w:r>
        <w:t>Leiding en het personeel zijn vrij van ongeoorloofde commerciële, financiële of andere druk en invloeden die een negatieve invloed hebben op de kwaliteit van hun werk.</w:t>
      </w:r>
      <w:r w:rsidR="00E62ABA">
        <w:t xml:space="preserve"> Indien er sprake is van potentiële conflicten in strijdige belangen, worden deze open en op de juiste manier kenbaar gemaakt. </w:t>
      </w:r>
      <w:r>
        <w:t>De werknemers worden verloond volgens de ziekenhuisbarema's. De procedures binnen het laboratorium zorgen ervoor dat er op een correcte manier met het lichaamsmateriaal wordt omgegaan. De privacy van de patiënt wordt hierbij gerespecteerd.</w:t>
      </w:r>
    </w:p>
    <w:p w:rsidR="00C81A75" w:rsidRPr="00DF0B14" w:rsidP="00E00B80" w14:paraId="7FBA907A" w14:textId="77777777">
      <w:r w:rsidRPr="00DF0B14">
        <w:t>Alle werknemers zijn verplicht om onpartijdig te werken en tekenen hiervoor ook een onpartijdigheidsverklaring. Hiertoe behoort het achterwege laten van ongegronde bevoordeling en het niet discrimineren van patiënten op grond van nationaliteit, ras, religieuze ov</w:t>
      </w:r>
      <w:r w:rsidRPr="00DF0B14" w:rsidR="00C3200A">
        <w:t xml:space="preserve">ertuiging, klasse of politieke voorkeuren. De prioriteit van ons werk ligt bij </w:t>
      </w:r>
      <w:r w:rsidRPr="00DF0B14">
        <w:t>objectieve beoordeling die niet in het gedrang mag komen door relaties of andere invloeden. De objectieve beoordelingen moeten leiden tot correcte, objectief verwoorde diagnoses; dit is onze bijdrage aan goede patiëntenzorg.</w:t>
      </w:r>
    </w:p>
    <w:p w:rsidR="00E00B80" w:rsidP="00E00B80" w14:paraId="334598D3" w14:textId="77777777">
      <w:r>
        <w:t>De werknemers van het laboratorium mogen niets wijzigen in protocols, werkvoorschriften, ... zonder uitdrukkelijke toestemming van de verantwoordelijke (afhankelijk van taak - zie functieomschrijving en bevoegdheidstabel).</w:t>
      </w:r>
    </w:p>
    <w:p w:rsidR="00466D8E" w:rsidRPr="00700C95" w:rsidP="00603290" w14:paraId="10049DEA" w14:textId="77777777">
      <w:pPr>
        <w:pStyle w:val="Heading4"/>
      </w:pPr>
      <w:r w:rsidRPr="00700C95">
        <w:t>Eindverantwoordelijke van het laboratorium</w:t>
      </w:r>
    </w:p>
    <w:p w:rsidR="00466D8E" w:rsidRPr="00466D8E" w:rsidP="00700C95" w14:paraId="1C2AC385" w14:textId="77777777">
      <w:r w:rsidRPr="00466D8E">
        <w:t xml:space="preserve">De laboratoriumdirecteur is eindverantwoordelijk voor het in acht nemen van de erkenningsvoorwaarden en implementatie en onderhoud van het kwaliteitssysteem. </w:t>
      </w:r>
    </w:p>
    <w:p w:rsidR="00466D8E" w:rsidP="00700C95" w14:paraId="2F9B90EC" w14:textId="77777777">
      <w:r w:rsidRPr="00466D8E">
        <w:t>De pathologen organiseren de eigenlijke werking van het laboratorium door</w:t>
      </w:r>
      <w:r w:rsidR="008B1A1D">
        <w:t xml:space="preserve"> een</w:t>
      </w:r>
      <w:r w:rsidRPr="00466D8E">
        <w:t xml:space="preserve"> zo optimaal mogelijke aanwending van middelen en medewerkers, beschrijving en bewaking van de verschillende processen.</w:t>
      </w:r>
    </w:p>
    <w:p w:rsidR="00466D8E" w:rsidRPr="00466D8E" w:rsidP="00700C95" w14:paraId="7E136BC6" w14:textId="77777777">
      <w:r w:rsidRPr="00466D8E">
        <w:t xml:space="preserve">Rekening houdende met de individuele vaardig- en bekwaamheden van medewerkers kunnen deze naast de algemene en courante taken in het laboratorium aanvullende functies toegewezen krijgen. </w:t>
      </w:r>
    </w:p>
    <w:p w:rsidR="002B7870" w:rsidRPr="000968A8" w:rsidP="00700C95" w14:paraId="4A1A740E" w14:textId="77777777">
      <w:pPr>
        <w:rPr>
          <w:color w:val="FF0000"/>
        </w:rPr>
      </w:pPr>
      <w:r w:rsidRPr="00466D8E">
        <w:t xml:space="preserve">De functie van de laboratoriumdirecteur is vastgelegd in </w:t>
      </w:r>
      <w:r w:rsidR="00F20CA5">
        <w:t>‘</w:t>
      </w:r>
      <w:hyperlink r:id="rId13" w:history="1">
        <w:r w:rsidRPr="00F20CA5" w:rsidR="00F20CA5">
          <w:rPr>
            <w:rStyle w:val="Hyperlink"/>
          </w:rPr>
          <w:t>Functieprofiel – Laboratoriumdirecteur’</w:t>
        </w:r>
      </w:hyperlink>
      <w:r w:rsidR="00F20CA5">
        <w:t>.</w:t>
      </w:r>
      <w:r w:rsidRPr="00466D8E">
        <w:t xml:space="preserve"> Bij afwezigheid van de laboratoriumdirecteur worden zijn taken overgenomen door een collega-patholoog zoals beschreven in de </w:t>
      </w:r>
      <w:r w:rsidR="00F20CA5">
        <w:t>‘</w:t>
      </w:r>
      <w:hyperlink r:id="rId14" w:history="1">
        <w:r w:rsidRPr="00F20CA5" w:rsidR="00466D8E">
          <w:rPr>
            <w:rStyle w:val="Hyperlink"/>
          </w:rPr>
          <w:t>bevoegdhedenmatrix</w:t>
        </w:r>
      </w:hyperlink>
      <w:r w:rsidR="00F20CA5">
        <w:t>’.</w:t>
      </w:r>
    </w:p>
    <w:p w:rsidR="00A07085" w:rsidRPr="00700C95" w:rsidP="00603290" w14:paraId="73E310EE" w14:textId="77777777">
      <w:pPr>
        <w:pStyle w:val="Heading3"/>
      </w:pPr>
      <w:bookmarkStart w:id="6" w:name="_Toc70602067"/>
      <w:r>
        <w:t>V</w:t>
      </w:r>
      <w:r w:rsidRPr="00700C95">
        <w:t>erantwoordelijkheid van het management</w:t>
      </w:r>
      <w:bookmarkEnd w:id="6"/>
    </w:p>
    <w:p w:rsidR="00653B0C" w:rsidRPr="00653B0C" w:rsidP="00653B0C" w14:paraId="690D5E1D" w14:textId="77777777">
      <w:pPr>
        <w:pStyle w:val="Heading4"/>
      </w:pPr>
      <w:r w:rsidRPr="00700C95">
        <w:t>Betrokkenheid van het management</w:t>
      </w:r>
    </w:p>
    <w:p w:rsidR="00653B0C" w:rsidRPr="00653B0C" w:rsidP="00653B0C" w14:paraId="40E06EDA" w14:textId="77777777">
      <w:r w:rsidRPr="00653B0C">
        <w:t xml:space="preserve">Aan de hand van de door alle partijen ondertekende </w:t>
      </w:r>
      <w:hyperlink r:id="rId15" w:history="1">
        <w:r w:rsidRPr="00653B0C">
          <w:rPr>
            <w:rStyle w:val="Hyperlink"/>
          </w:rPr>
          <w:t>directieverklaring</w:t>
        </w:r>
      </w:hyperlink>
      <w:r w:rsidRPr="00653B0C">
        <w:t xml:space="preserve"> wordt de overeenkomst tussen het laboratorium pathologische anatomie ZNK en de directies van de ziekenhuizen weergegeven.</w:t>
      </w:r>
      <w:r>
        <w:t xml:space="preserve"> In de directieverklaring worden gemaakte afspraken met betrekking tot ISO-verklaring, missie en visie, beleid ethisch gedrag en het kwaliteitsbeleidsplan weergegeven.</w:t>
      </w:r>
    </w:p>
    <w:p w:rsidR="002B7870" w:rsidRPr="002B7870" w:rsidP="00700C95" w14:paraId="7D0985BF" w14:textId="77777777">
      <w:r w:rsidRPr="00653B0C">
        <w:t xml:space="preserve">De leiding van het laboratorium (laboratoriumdirecteur, pathologen, </w:t>
      </w:r>
      <w:r w:rsidRPr="00653B0C" w:rsidR="00B454BF">
        <w:t>coördinatoren</w:t>
      </w:r>
      <w:r w:rsidRPr="00653B0C">
        <w:t>) ondersteunt het kwaliteitssysteem door het kwaliteitsbeleid uit te dragen, te communiceren naar alle medewerkers</w:t>
      </w:r>
      <w:r w:rsidRPr="002B7870">
        <w:t xml:space="preserve"> en toe te zien op de werking van het kwaliteitssysteem. De leiding is betrokken bij de totstandkoming van het kwaliteitsbeleid, het uitvoeren van management reviews, het vastleggen van verantwoordelijkheden en bevoegdheden en het beschikbaar stellen van middelen voor het ten uitvoer brengen van kwaliteitszorg. </w:t>
      </w:r>
    </w:p>
    <w:p w:rsidR="00EC3A9A" w:rsidP="00700C95" w14:paraId="715CE772" w14:textId="77777777">
      <w:r w:rsidRPr="002B7870">
        <w:t>De lei</w:t>
      </w:r>
      <w:r w:rsidRPr="00653B0C">
        <w:t>d</w:t>
      </w:r>
      <w:r w:rsidRPr="00653B0C" w:rsidR="00073F13">
        <w:t>ing van het laboratorium heeft voor elke functie</w:t>
      </w:r>
      <w:r w:rsidRPr="00653B0C">
        <w:t xml:space="preserve"> de taken, verantwoordelijkheden en bevoegdheden</w:t>
      </w:r>
      <w:r w:rsidRPr="002B7870">
        <w:t xml:space="preserve"> vastgelegd in functieomschrijvingen. Deze zijn duidelijk gecommuniceerd naar alle medewerkers</w:t>
      </w:r>
      <w:r w:rsidR="00F20CA5">
        <w:t>.</w:t>
      </w:r>
    </w:p>
    <w:p w:rsidR="002B7870" w:rsidRPr="00700C95" w:rsidP="00603290" w14:paraId="1427F262" w14:textId="77777777">
      <w:pPr>
        <w:pStyle w:val="Heading4"/>
      </w:pPr>
      <w:r w:rsidRPr="00700C95">
        <w:t>Behoeften van de gebruikers</w:t>
      </w:r>
    </w:p>
    <w:p w:rsidR="002B7870" w:rsidRPr="002B7870" w:rsidP="00700C95" w14:paraId="5B8A57B7" w14:textId="77777777">
      <w:r w:rsidRPr="002B7870">
        <w:t xml:space="preserve">Het laboratorium zal ervoor zorgen dat aan de verwachtingen van de aanvragende artsen kan worden voldaan. Er </w:t>
      </w:r>
      <w:r w:rsidR="00A70381">
        <w:t xml:space="preserve">zijn </w:t>
      </w:r>
      <w:r w:rsidRPr="002B7870">
        <w:t>aanvraagformulier</w:t>
      </w:r>
      <w:r w:rsidR="00A70381">
        <w:t>en</w:t>
      </w:r>
      <w:r w:rsidRPr="002B7870">
        <w:t xml:space="preserve"> voorzien waarop artsen hun specifieke vraag naar het laboratorium toe kunnen stellen. Als ondersteuning biedt het laboratorium een labogids aan waarin wijze van aanleveren en andere afspraken zijn opgenomen. </w:t>
      </w:r>
    </w:p>
    <w:p w:rsidR="002B7870" w:rsidRPr="002B7870" w:rsidP="00700C95" w14:paraId="6553F792" w14:textId="77777777">
      <w:r w:rsidRPr="002B7870">
        <w:t>De</w:t>
      </w:r>
      <w:r w:rsidR="00DF241B">
        <w:t xml:space="preserve"> </w:t>
      </w:r>
      <w:hyperlink r:id="rId16" w:history="1">
        <w:r w:rsidRPr="00184B2D">
          <w:rPr>
            <w:rStyle w:val="Hyperlink"/>
          </w:rPr>
          <w:t>labogids</w:t>
        </w:r>
      </w:hyperlink>
      <w:r w:rsidR="009362EC">
        <w:t xml:space="preserve"> is voor alle artsen van de ziekenhuizen</w:t>
      </w:r>
      <w:r w:rsidRPr="002B7870">
        <w:t xml:space="preserve"> beschikbaar</w:t>
      </w:r>
      <w:r w:rsidR="00061EB5">
        <w:t xml:space="preserve"> via Infoland</w:t>
      </w:r>
      <w:r w:rsidR="00A70381">
        <w:t xml:space="preserve"> van de betrokken ziekenhuizen</w:t>
      </w:r>
      <w:r w:rsidRPr="002B7870">
        <w:t xml:space="preserve">. </w:t>
      </w:r>
      <w:r w:rsidR="00A70381">
        <w:t>Voor hen belangrijke w</w:t>
      </w:r>
      <w:r w:rsidRPr="002B7870">
        <w:t>ijzigin</w:t>
      </w:r>
      <w:r w:rsidR="00FB750A">
        <w:t>gen worden doorgegeven via mail.</w:t>
      </w:r>
    </w:p>
    <w:p w:rsidR="00A70381" w:rsidP="00700C95" w14:paraId="614D920D" w14:textId="77777777">
      <w:r>
        <w:t>Externe artsen hebben toegang tot de labogids</w:t>
      </w:r>
      <w:r w:rsidRPr="002B7870">
        <w:t xml:space="preserve"> via</w:t>
      </w:r>
      <w:r>
        <w:t xml:space="preserve"> een link op de website van de ziekenhuizen.</w:t>
      </w:r>
      <w:r w:rsidRPr="002B7870">
        <w:t xml:space="preserve"> </w:t>
      </w:r>
      <w:r>
        <w:t>I</w:t>
      </w:r>
      <w:r w:rsidRPr="002B7870">
        <w:t>ndien voor hen van toepa</w:t>
      </w:r>
      <w:r>
        <w:t>ssing worden belangrijke wijzigingen ook per</w:t>
      </w:r>
      <w:r w:rsidRPr="002B7870">
        <w:t xml:space="preserve"> mail gemeld. </w:t>
      </w:r>
    </w:p>
    <w:p w:rsidR="00E05872" w:rsidRPr="00700C95" w:rsidP="00603290" w14:paraId="77E8D9C8" w14:textId="77777777">
      <w:pPr>
        <w:pStyle w:val="Heading4"/>
      </w:pPr>
      <w:r w:rsidRPr="00700C95">
        <w:t>Kwaliteitsbeleid</w:t>
      </w:r>
    </w:p>
    <w:p w:rsidR="0088306B" w:rsidRPr="0088306B" w:rsidP="00700C95" w14:paraId="3AF7BE6D" w14:textId="77777777">
      <w:pPr>
        <w:rPr>
          <w:lang w:eastAsia="nl-BE"/>
        </w:rPr>
      </w:pPr>
      <w:r w:rsidRPr="0088306B">
        <w:rPr>
          <w:lang w:eastAsia="nl-BE"/>
        </w:rPr>
        <w:t xml:space="preserve">Om de kwaliteitsdoelstellingen van het labo te bereiken, verbindt de </w:t>
      </w:r>
      <w:r w:rsidR="009362EC">
        <w:rPr>
          <w:lang w:eastAsia="nl-BE"/>
        </w:rPr>
        <w:t>laboratorium</w:t>
      </w:r>
      <w:r w:rsidRPr="0088306B">
        <w:rPr>
          <w:lang w:eastAsia="nl-BE"/>
        </w:rPr>
        <w:t xml:space="preserve">directie er zich toe om een kwaliteitsmanagementsysteem te ontwikkelen, te </w:t>
      </w:r>
      <w:r w:rsidR="00FD339B">
        <w:rPr>
          <w:lang w:eastAsia="nl-BE"/>
        </w:rPr>
        <w:t>implementeren en nadien continu</w:t>
      </w:r>
      <w:r w:rsidRPr="0088306B">
        <w:rPr>
          <w:lang w:eastAsia="nl-BE"/>
        </w:rPr>
        <w:t xml:space="preserve"> te verbeteren. De doelstellingen worden uitgeschreven </w:t>
      </w:r>
      <w:r w:rsidR="00B454BF">
        <w:t>onder punt 4.1.2.4.</w:t>
      </w:r>
    </w:p>
    <w:p w:rsidR="0088306B" w:rsidRPr="0088306B" w:rsidP="00700C95" w14:paraId="4D511D4F" w14:textId="77777777">
      <w:pPr>
        <w:rPr>
          <w:lang w:eastAsia="nl-BE"/>
        </w:rPr>
      </w:pPr>
      <w:r w:rsidRPr="0088306B">
        <w:rPr>
          <w:lang w:eastAsia="nl-BE"/>
        </w:rPr>
        <w:t xml:space="preserve">De directie van het </w:t>
      </w:r>
      <w:r w:rsidRPr="0003542E" w:rsidR="0003542E">
        <w:t>labo</w:t>
      </w:r>
      <w:r w:rsidR="00B454BF">
        <w:t>ratorium</w:t>
      </w:r>
      <w:r w:rsidRPr="0088306B">
        <w:rPr>
          <w:lang w:eastAsia="nl-BE"/>
        </w:rPr>
        <w:t xml:space="preserve"> zal hiervoor voorzien in volgende zaken:</w:t>
      </w:r>
    </w:p>
    <w:p w:rsidR="0088306B" w:rsidRPr="0088306B" w:rsidP="001B1511" w14:paraId="3BDE4501" w14:textId="77777777">
      <w:pPr>
        <w:pStyle w:val="ListParagraph"/>
        <w:numPr>
          <w:ilvl w:val="0"/>
          <w:numId w:val="3"/>
        </w:numPr>
        <w:rPr>
          <w:lang w:eastAsia="nl-BE"/>
        </w:rPr>
      </w:pPr>
      <w:r>
        <w:rPr>
          <w:lang w:eastAsia="nl-BE"/>
        </w:rPr>
        <w:t xml:space="preserve">Goede communicatie rond het belang </w:t>
      </w:r>
      <w:r w:rsidR="008B1A1D">
        <w:rPr>
          <w:lang w:eastAsia="nl-BE"/>
        </w:rPr>
        <w:t xml:space="preserve">om </w:t>
      </w:r>
      <w:r>
        <w:rPr>
          <w:lang w:eastAsia="nl-BE"/>
        </w:rPr>
        <w:t>te</w:t>
      </w:r>
      <w:r w:rsidRPr="0088306B">
        <w:rPr>
          <w:lang w:eastAsia="nl-BE"/>
        </w:rPr>
        <w:t xml:space="preserve"> </w:t>
      </w:r>
      <w:r w:rsidRPr="0003542E" w:rsidR="0003542E">
        <w:t>voldoen</w:t>
      </w:r>
      <w:r w:rsidRPr="0088306B">
        <w:rPr>
          <w:lang w:eastAsia="nl-BE"/>
        </w:rPr>
        <w:t xml:space="preserve"> aan de vereisten van de wetgeving en de gebruikers.</w:t>
      </w:r>
    </w:p>
    <w:p w:rsidR="0088306B" w:rsidRPr="0088306B" w:rsidP="001B1511" w14:paraId="590A0104" w14:textId="77777777">
      <w:pPr>
        <w:pStyle w:val="ListParagraph"/>
        <w:numPr>
          <w:ilvl w:val="0"/>
          <w:numId w:val="3"/>
        </w:numPr>
        <w:rPr>
          <w:lang w:eastAsia="nl-BE"/>
        </w:rPr>
      </w:pPr>
      <w:r w:rsidRPr="0088306B">
        <w:rPr>
          <w:lang w:eastAsia="nl-BE"/>
        </w:rPr>
        <w:t xml:space="preserve">Ervoor zorgen dat de kwaliteitsdoelstellingen en plannen behaald worden door een kwaliteitscoördinator aan te stellen. Deze persoon zal verantwoordelijk zijn voor de uitwerking en uitvoering van het kwaliteitsmanagementsysteem, maar zorgt daarnaast ook voor de communicatie met de </w:t>
      </w:r>
      <w:r w:rsidR="009362EC">
        <w:rPr>
          <w:lang w:eastAsia="nl-BE"/>
        </w:rPr>
        <w:t>laboratorium</w:t>
      </w:r>
      <w:r w:rsidRPr="0088306B">
        <w:rPr>
          <w:lang w:eastAsia="nl-BE"/>
        </w:rPr>
        <w:t xml:space="preserve">directie. Hierdoor kan de </w:t>
      </w:r>
      <w:r w:rsidR="009362EC">
        <w:rPr>
          <w:lang w:eastAsia="nl-BE"/>
        </w:rPr>
        <w:t>laboratorium</w:t>
      </w:r>
      <w:r w:rsidRPr="0088306B">
        <w:rPr>
          <w:lang w:eastAsia="nl-BE"/>
        </w:rPr>
        <w:t>directie steeds kort op de bal spelen. Het opstellen en onderhouden van adequate procedures en het beschikbaar maken ervan horen eveneens tot de taken van de kwaliteitscoördinator.</w:t>
      </w:r>
    </w:p>
    <w:p w:rsidR="0088306B" w:rsidRPr="0088306B" w:rsidP="001B1511" w14:paraId="6FD5E57F" w14:textId="77777777">
      <w:pPr>
        <w:pStyle w:val="ListParagraph"/>
        <w:numPr>
          <w:ilvl w:val="0"/>
          <w:numId w:val="3"/>
        </w:numPr>
        <w:rPr>
          <w:lang w:eastAsia="nl-BE"/>
        </w:rPr>
      </w:pPr>
      <w:r w:rsidRPr="0088306B">
        <w:rPr>
          <w:lang w:eastAsia="nl-BE"/>
        </w:rPr>
        <w:t xml:space="preserve">De </w:t>
      </w:r>
      <w:r w:rsidR="009362EC">
        <w:rPr>
          <w:lang w:eastAsia="nl-BE"/>
        </w:rPr>
        <w:t>laboratorium</w:t>
      </w:r>
      <w:r w:rsidRPr="0088306B">
        <w:rPr>
          <w:lang w:eastAsia="nl-BE"/>
        </w:rPr>
        <w:t>directie engageert zich om op regelmatige basis een bijeenkomst te houden met de kwaliteitscoördinator. Op deze bijeenkomst wordt een planning opgesteld om de doelstellingen te bereiken en het kwaliteitsmanagementsysteem up-to-date te houden. De uitvoering van de planning wordt opgevolgd bij elke bijeenkomst.</w:t>
      </w:r>
    </w:p>
    <w:p w:rsidR="0088306B" w:rsidRPr="0088306B" w:rsidP="001B1511" w14:paraId="7BD21A51" w14:textId="77777777">
      <w:pPr>
        <w:pStyle w:val="ListParagraph"/>
        <w:numPr>
          <w:ilvl w:val="0"/>
          <w:numId w:val="3"/>
        </w:numPr>
        <w:rPr>
          <w:lang w:eastAsia="nl-BE"/>
        </w:rPr>
      </w:pPr>
      <w:r w:rsidRPr="0088306B">
        <w:rPr>
          <w:lang w:eastAsia="nl-BE"/>
        </w:rPr>
        <w:t>Verantwoordelijkheden, autoriteiten en de onderlinge relaties tussen de personeelsleden zullen worden gedocumenteerd.</w:t>
      </w:r>
    </w:p>
    <w:p w:rsidR="0088306B" w:rsidRPr="0088306B" w:rsidP="001B1511" w14:paraId="464885E5" w14:textId="77777777">
      <w:pPr>
        <w:pStyle w:val="ListParagraph"/>
        <w:numPr>
          <w:ilvl w:val="0"/>
          <w:numId w:val="3"/>
        </w:numPr>
        <w:rPr>
          <w:lang w:eastAsia="nl-BE"/>
        </w:rPr>
      </w:pPr>
      <w:r w:rsidRPr="0088306B">
        <w:rPr>
          <w:lang w:eastAsia="nl-BE"/>
        </w:rPr>
        <w:t>Voldoende communicatiemiddelen zullen worden aangereikt.</w:t>
      </w:r>
    </w:p>
    <w:p w:rsidR="0088306B" w:rsidRPr="0088306B" w:rsidP="001B1511" w14:paraId="67456E64" w14:textId="77777777">
      <w:pPr>
        <w:pStyle w:val="ListParagraph"/>
        <w:numPr>
          <w:ilvl w:val="0"/>
          <w:numId w:val="3"/>
        </w:numPr>
        <w:rPr>
          <w:lang w:eastAsia="nl-BE"/>
        </w:rPr>
      </w:pPr>
      <w:r w:rsidRPr="0088306B">
        <w:rPr>
          <w:lang w:eastAsia="nl-BE"/>
        </w:rPr>
        <w:t xml:space="preserve">Het kwaliteitsmanagementsysteem </w:t>
      </w:r>
      <w:r w:rsidR="008B1A1D">
        <w:rPr>
          <w:lang w:eastAsia="nl-BE"/>
        </w:rPr>
        <w:t>zal geëvalueerd worden</w:t>
      </w:r>
      <w:r w:rsidRPr="0088306B">
        <w:rPr>
          <w:lang w:eastAsia="nl-BE"/>
        </w:rPr>
        <w:t xml:space="preserve"> in een management review.</w:t>
      </w:r>
    </w:p>
    <w:p w:rsidR="0088306B" w:rsidRPr="0088306B" w:rsidP="001B1511" w14:paraId="6DA8E81D" w14:textId="77777777">
      <w:pPr>
        <w:pStyle w:val="ListParagraph"/>
        <w:numPr>
          <w:ilvl w:val="0"/>
          <w:numId w:val="3"/>
        </w:numPr>
        <w:rPr>
          <w:lang w:eastAsia="nl-BE"/>
        </w:rPr>
      </w:pPr>
      <w:r w:rsidRPr="0088306B">
        <w:rPr>
          <w:lang w:eastAsia="nl-BE"/>
        </w:rPr>
        <w:t>Een zo goed mogelijke opleiding van het personeel, zowel intern als extern</w:t>
      </w:r>
      <w:r w:rsidR="008B1A1D">
        <w:rPr>
          <w:lang w:eastAsia="nl-BE"/>
        </w:rPr>
        <w:t xml:space="preserve"> zal gegeven worden</w:t>
      </w:r>
      <w:r w:rsidRPr="0088306B">
        <w:rPr>
          <w:lang w:eastAsia="nl-BE"/>
        </w:rPr>
        <w:t xml:space="preserve">. Dit </w:t>
      </w:r>
      <w:r w:rsidR="008B1A1D">
        <w:rPr>
          <w:lang w:eastAsia="nl-BE"/>
        </w:rPr>
        <w:t xml:space="preserve">zal gebeuren </w:t>
      </w:r>
      <w:r w:rsidRPr="0088306B">
        <w:rPr>
          <w:lang w:eastAsia="nl-BE"/>
        </w:rPr>
        <w:t>door het bijwonen van congressen, workshops en cursussen.</w:t>
      </w:r>
      <w:r w:rsidRPr="0088306B">
        <w:rPr>
          <w:lang w:eastAsia="nl-BE"/>
        </w:rPr>
        <w:br/>
        <w:t>Opgelopen kennis tijdens een dergelijke opleiding zal worden doorgegeven aan de an</w:t>
      </w:r>
      <w:r w:rsidR="00FD339B">
        <w:rPr>
          <w:lang w:eastAsia="nl-BE"/>
        </w:rPr>
        <w:t xml:space="preserve">dere personeelsleden d.m.v. </w:t>
      </w:r>
      <w:r w:rsidR="00085FAD">
        <w:rPr>
          <w:lang w:eastAsia="nl-BE"/>
        </w:rPr>
        <w:t>een groepsgesprek</w:t>
      </w:r>
      <w:r w:rsidRPr="0088306B">
        <w:rPr>
          <w:lang w:eastAsia="nl-BE"/>
        </w:rPr>
        <w:t>.</w:t>
      </w:r>
    </w:p>
    <w:p w:rsidR="0088306B" w:rsidRPr="0088306B" w:rsidP="001B1511" w14:paraId="03DD8F0F" w14:textId="77777777">
      <w:pPr>
        <w:pStyle w:val="ListParagraph"/>
        <w:numPr>
          <w:ilvl w:val="0"/>
          <w:numId w:val="3"/>
        </w:numPr>
        <w:rPr>
          <w:lang w:eastAsia="nl-BE"/>
        </w:rPr>
      </w:pPr>
      <w:r w:rsidRPr="0088306B">
        <w:rPr>
          <w:lang w:eastAsia="nl-BE"/>
        </w:rPr>
        <w:t>Naast opleidingen zal er binnen het labo wetenschappelijke informatie ter beschikking worden gesteld in de vorm van wetenschappelijke tijdschriften, brochures, etc</w:t>
      </w:r>
      <w:r w:rsidR="00A70381">
        <w:rPr>
          <w:lang w:eastAsia="nl-BE"/>
        </w:rPr>
        <w:t>…</w:t>
      </w:r>
    </w:p>
    <w:p w:rsidR="0088306B" w:rsidRPr="0088306B" w:rsidP="001B1511" w14:paraId="65C5E2ED" w14:textId="77777777">
      <w:pPr>
        <w:pStyle w:val="ListParagraph"/>
        <w:numPr>
          <w:ilvl w:val="0"/>
          <w:numId w:val="3"/>
        </w:numPr>
        <w:rPr>
          <w:lang w:eastAsia="nl-BE"/>
        </w:rPr>
      </w:pPr>
      <w:r w:rsidRPr="0088306B">
        <w:rPr>
          <w:lang w:eastAsia="nl-BE"/>
        </w:rPr>
        <w:t xml:space="preserve">Lokalen en uitrusting </w:t>
      </w:r>
      <w:r w:rsidR="008B1A1D">
        <w:rPr>
          <w:lang w:eastAsia="nl-BE"/>
        </w:rPr>
        <w:t xml:space="preserve">zullen worden voorzien </w:t>
      </w:r>
      <w:r w:rsidRPr="0088306B">
        <w:rPr>
          <w:lang w:eastAsia="nl-BE"/>
        </w:rPr>
        <w:t>om alle onderzoeken uit te voeren onder goede omstandigheden en om te voldoen aan de noden van de patiënt en de voorschrijvers.</w:t>
      </w:r>
    </w:p>
    <w:p w:rsidR="0088306B" w:rsidRPr="0088306B" w:rsidP="001B1511" w14:paraId="739F8BF1" w14:textId="77777777">
      <w:pPr>
        <w:pStyle w:val="ListParagraph"/>
        <w:numPr>
          <w:ilvl w:val="0"/>
          <w:numId w:val="3"/>
        </w:numPr>
        <w:rPr>
          <w:lang w:eastAsia="nl-BE"/>
        </w:rPr>
      </w:pPr>
      <w:r>
        <w:rPr>
          <w:lang w:eastAsia="nl-BE"/>
        </w:rPr>
        <w:t>Er zullen v</w:t>
      </w:r>
      <w:r w:rsidRPr="0088306B">
        <w:rPr>
          <w:lang w:eastAsia="nl-BE"/>
        </w:rPr>
        <w:t>oldoende zorgverleners en hulppersoneel</w:t>
      </w:r>
      <w:r>
        <w:rPr>
          <w:lang w:eastAsia="nl-BE"/>
        </w:rPr>
        <w:t xml:space="preserve"> aangesteld worden</w:t>
      </w:r>
      <w:r w:rsidRPr="0088306B">
        <w:rPr>
          <w:lang w:eastAsia="nl-BE"/>
        </w:rPr>
        <w:t xml:space="preserve"> met de nodige kwalificaties, om de gewenste kwaliteit te kunnen leveren, </w:t>
      </w:r>
      <w:r w:rsidRPr="0088306B" w:rsidR="00B11119">
        <w:rPr>
          <w:lang w:eastAsia="nl-BE"/>
        </w:rPr>
        <w:t>rekening houdend</w:t>
      </w:r>
      <w:r w:rsidRPr="0088306B">
        <w:rPr>
          <w:lang w:eastAsia="nl-BE"/>
        </w:rPr>
        <w:t xml:space="preserve"> met de aard, de diversiteit en het volume van de verstrekkingen.</w:t>
      </w:r>
    </w:p>
    <w:p w:rsidR="0088306B" w:rsidP="001B1511" w14:paraId="4AC88154" w14:textId="77777777">
      <w:pPr>
        <w:pStyle w:val="ListParagraph"/>
        <w:numPr>
          <w:ilvl w:val="0"/>
          <w:numId w:val="3"/>
        </w:numPr>
        <w:rPr>
          <w:lang w:eastAsia="nl-BE"/>
        </w:rPr>
      </w:pPr>
      <w:r>
        <w:rPr>
          <w:lang w:eastAsia="nl-BE"/>
        </w:rPr>
        <w:t>Er zal worden n</w:t>
      </w:r>
      <w:r w:rsidRPr="0088306B">
        <w:rPr>
          <w:lang w:eastAsia="nl-BE"/>
        </w:rPr>
        <w:t>a</w:t>
      </w:r>
      <w:r>
        <w:rPr>
          <w:lang w:eastAsia="nl-BE"/>
        </w:rPr>
        <w:t>ge</w:t>
      </w:r>
      <w:r w:rsidRPr="0088306B">
        <w:rPr>
          <w:lang w:eastAsia="nl-BE"/>
        </w:rPr>
        <w:t xml:space="preserve">gaan </w:t>
      </w:r>
      <w:r>
        <w:rPr>
          <w:lang w:eastAsia="nl-BE"/>
        </w:rPr>
        <w:t xml:space="preserve">in welke mate </w:t>
      </w:r>
      <w:r w:rsidRPr="0088306B">
        <w:rPr>
          <w:lang w:eastAsia="nl-BE"/>
        </w:rPr>
        <w:t xml:space="preserve">het labo en zijn diensten voldoen aan de noden van de klanten, bijvoorbeeld door middel van een jaarlijkse </w:t>
      </w:r>
      <w:r w:rsidRPr="0088306B" w:rsidR="00B11119">
        <w:rPr>
          <w:lang w:eastAsia="nl-BE"/>
        </w:rPr>
        <w:t>enquête</w:t>
      </w:r>
      <w:r w:rsidRPr="0088306B">
        <w:rPr>
          <w:lang w:eastAsia="nl-BE"/>
        </w:rPr>
        <w:t>.</w:t>
      </w:r>
    </w:p>
    <w:p w:rsidR="00E05872" w:rsidRPr="00E05872" w:rsidP="00700C95" w14:paraId="09165932" w14:textId="77777777">
      <w:pPr>
        <w:pStyle w:val="ListParagraph"/>
        <w:numPr>
          <w:ilvl w:val="0"/>
          <w:numId w:val="3"/>
        </w:numPr>
        <w:rPr>
          <w:lang w:eastAsia="nl-BE"/>
        </w:rPr>
      </w:pPr>
      <w:r>
        <w:rPr>
          <w:lang w:eastAsia="nl-BE"/>
        </w:rPr>
        <w:t xml:space="preserve">Voldoen aan de vragen gesteld door de Kankerregistratie (zie </w:t>
      </w:r>
      <w:hyperlink r:id="rId17" w:history="1">
        <w:r w:rsidRPr="005D0366" w:rsidR="00E77BAE">
          <w:rPr>
            <w:rStyle w:val="Hyperlink"/>
            <w:lang w:eastAsia="nl-BE"/>
          </w:rPr>
          <w:t>link</w:t>
        </w:r>
      </w:hyperlink>
      <w:r>
        <w:rPr>
          <w:lang w:eastAsia="nl-BE"/>
        </w:rPr>
        <w:t>).</w:t>
      </w:r>
    </w:p>
    <w:p w:rsidR="00CB261C" w:rsidRPr="00700C95" w:rsidP="00603290" w14:paraId="3968994C" w14:textId="77777777">
      <w:pPr>
        <w:pStyle w:val="Heading4"/>
      </w:pPr>
      <w:r w:rsidRPr="00700C95">
        <w:t>K</w:t>
      </w:r>
      <w:r w:rsidRPr="00700C95">
        <w:t>waliteitsdoelstellingen en –planning</w:t>
      </w:r>
    </w:p>
    <w:p w:rsidR="0088306B" w:rsidRPr="0088306B" w:rsidP="00700C95" w14:paraId="7CCDD30B" w14:textId="77777777">
      <w:pPr>
        <w:rPr>
          <w:lang w:eastAsia="nl-BE"/>
        </w:rPr>
      </w:pPr>
      <w:r w:rsidRPr="0088306B">
        <w:rPr>
          <w:lang w:eastAsia="nl-BE"/>
        </w:rPr>
        <w:t xml:space="preserve">De uitgangspunten worden beschreven in het kwaliteitsbeleid van het </w:t>
      </w:r>
      <w:r w:rsidR="00982714">
        <w:t>laboratorium p</w:t>
      </w:r>
      <w:r w:rsidRPr="0003542E" w:rsidR="0003542E">
        <w:t xml:space="preserve">athologische </w:t>
      </w:r>
      <w:r w:rsidR="00982714">
        <w:t>a</w:t>
      </w:r>
      <w:r w:rsidRPr="0003542E" w:rsidR="0003542E">
        <w:t>natomie</w:t>
      </w:r>
      <w:r w:rsidR="00F629C7">
        <w:rPr>
          <w:lang w:eastAsia="nl-BE"/>
        </w:rPr>
        <w:t xml:space="preserve"> ZNK</w:t>
      </w:r>
      <w:r w:rsidRPr="0088306B">
        <w:rPr>
          <w:lang w:eastAsia="nl-BE"/>
        </w:rPr>
        <w:t>. (</w:t>
      </w:r>
      <w:r w:rsidR="00F629C7">
        <w:rPr>
          <w:lang w:eastAsia="nl-BE"/>
        </w:rPr>
        <w:t>4.1.2.3</w:t>
      </w:r>
      <w:r w:rsidRPr="0088306B">
        <w:rPr>
          <w:lang w:eastAsia="nl-BE"/>
        </w:rPr>
        <w:t xml:space="preserve"> Kwaliteitsbeleid).</w:t>
      </w:r>
    </w:p>
    <w:p w:rsidR="0088306B" w:rsidRPr="0088306B" w:rsidP="00700C95" w14:paraId="7F265669" w14:textId="77777777">
      <w:pPr>
        <w:rPr>
          <w:lang w:eastAsia="nl-BE"/>
        </w:rPr>
      </w:pPr>
      <w:r w:rsidRPr="0088306B">
        <w:rPr>
          <w:lang w:eastAsia="nl-BE"/>
        </w:rPr>
        <w:t xml:space="preserve">Er worden meetbare kwaliteitsdoelstellingen ontwikkeld </w:t>
      </w:r>
      <w:r w:rsidR="00F629C7">
        <w:rPr>
          <w:lang w:eastAsia="nl-BE"/>
        </w:rPr>
        <w:t xml:space="preserve"> via </w:t>
      </w:r>
      <w:hyperlink r:id="rId18" w:history="1">
        <w:r w:rsidRPr="00F20CA5" w:rsidR="00F629C7">
          <w:rPr>
            <w:rStyle w:val="Hyperlink"/>
            <w:lang w:eastAsia="nl-BE"/>
          </w:rPr>
          <w:t>kwaliteitsindicatoren</w:t>
        </w:r>
      </w:hyperlink>
      <w:r w:rsidR="00F20CA5">
        <w:t>.</w:t>
      </w:r>
    </w:p>
    <w:p w:rsidR="0088306B" w:rsidRPr="0088306B" w:rsidP="00700C95" w14:paraId="7CCDFF70" w14:textId="77777777">
      <w:pPr>
        <w:rPr>
          <w:lang w:eastAsia="nl-BE"/>
        </w:rPr>
      </w:pPr>
      <w:r w:rsidRPr="0088306B">
        <w:rPr>
          <w:lang w:eastAsia="nl-BE"/>
        </w:rPr>
        <w:t>De gerealiseerde doelstellingen worden vermeld i</w:t>
      </w:r>
      <w:r w:rsidR="00F629C7">
        <w:rPr>
          <w:lang w:eastAsia="nl-BE"/>
        </w:rPr>
        <w:t xml:space="preserve">n de </w:t>
      </w:r>
      <w:hyperlink r:id="rId19" w:history="1">
        <w:r w:rsidRPr="00F20CA5" w:rsidR="00F629C7">
          <w:rPr>
            <w:rStyle w:val="Hyperlink"/>
            <w:lang w:eastAsia="nl-BE"/>
          </w:rPr>
          <w:t>management review</w:t>
        </w:r>
      </w:hyperlink>
      <w:r w:rsidRPr="0088306B">
        <w:rPr>
          <w:lang w:eastAsia="nl-BE"/>
        </w:rPr>
        <w:t xml:space="preserve"> </w:t>
      </w:r>
      <w:r w:rsidR="00F629C7">
        <w:rPr>
          <w:lang w:eastAsia="nl-BE"/>
        </w:rPr>
        <w:t>die jaarlijks wordt uitgevoer</w:t>
      </w:r>
      <w:r w:rsidRPr="0088306B">
        <w:rPr>
          <w:lang w:eastAsia="nl-BE"/>
        </w:rPr>
        <w:t>d. Hierin worden doelstellingen en concrete verbeteractiviteiten geformuleerd om het kwaliteitsbeleid te optimaliseren.</w:t>
      </w:r>
    </w:p>
    <w:p w:rsidR="0088306B" w:rsidRPr="0088306B" w:rsidP="00700C95" w14:paraId="05CD714A" w14:textId="77777777">
      <w:pPr>
        <w:rPr>
          <w:lang w:eastAsia="nl-BE"/>
        </w:rPr>
      </w:pPr>
      <w:r w:rsidRPr="0088306B">
        <w:rPr>
          <w:lang w:eastAsia="nl-BE"/>
        </w:rPr>
        <w:t>Bij de implementatie van verbeteractiviteiten is communicatie van essentieel belang. De beleidsuitgangspunten worden vert</w:t>
      </w:r>
      <w:r w:rsidR="00F629C7">
        <w:rPr>
          <w:lang w:eastAsia="nl-BE"/>
        </w:rPr>
        <w:t>aald in concrete doelstellingen. De beleidsuitgangspunten vertrekken steeds van de missie en de visie van het labo.</w:t>
      </w:r>
    </w:p>
    <w:p w:rsidR="00F629C7" w:rsidRPr="00F629C7" w:rsidP="00700C95" w14:paraId="357FD244" w14:textId="77777777">
      <w:pPr>
        <w:rPr>
          <w:b/>
        </w:rPr>
      </w:pPr>
      <w:r w:rsidRPr="00F629C7">
        <w:rPr>
          <w:b/>
        </w:rPr>
        <w:t xml:space="preserve">Missie </w:t>
      </w:r>
    </w:p>
    <w:p w:rsidR="00F629C7" w:rsidP="00700C95" w14:paraId="03B23EE4" w14:textId="77777777">
      <w:r>
        <w:t xml:space="preserve">De leiding en de medewerkers van het </w:t>
      </w:r>
      <w:r w:rsidR="00982714">
        <w:t>l</w:t>
      </w:r>
      <w:r w:rsidRPr="0003542E" w:rsidR="0003542E">
        <w:t xml:space="preserve">aboratorium </w:t>
      </w:r>
      <w:r w:rsidR="00982714">
        <w:t>p</w:t>
      </w:r>
      <w:r w:rsidRPr="0003542E" w:rsidR="0003542E">
        <w:t xml:space="preserve">athologische </w:t>
      </w:r>
      <w:r w:rsidR="00982714">
        <w:t>a</w:t>
      </w:r>
      <w:r w:rsidRPr="0003542E" w:rsidR="0003542E">
        <w:t>natomie</w:t>
      </w:r>
      <w:r>
        <w:t xml:space="preserve"> stellen zich tot doel een kwaliteitsbeleid te voeren. Dit betreft de dienstverlening, de effectiviteit en de efficiëntie van onderzoek, de betrouwbaarheid van de resultaten en een open communicatie van beleid met aanvragers. </w:t>
      </w:r>
    </w:p>
    <w:p w:rsidR="00F629C7" w:rsidP="00700C95" w14:paraId="68236F8A" w14:textId="77777777">
      <w:r>
        <w:t xml:space="preserve">Het kwaliteitsbeleid van het Laboratorium voor Pathologische Anatomie is gericht op: </w:t>
      </w:r>
    </w:p>
    <w:p w:rsidR="00F629C7" w:rsidRPr="00F629C7" w:rsidP="001B1511" w14:paraId="327B029C" w14:textId="77777777">
      <w:pPr>
        <w:pStyle w:val="ListParagraph"/>
        <w:numPr>
          <w:ilvl w:val="0"/>
          <w:numId w:val="2"/>
        </w:numPr>
      </w:pPr>
      <w:r w:rsidRPr="00F629C7">
        <w:t>Het ondersteunen van medisch specialisten en huisartsen bij het stellen van een diagnose, het opstellen van een behandelplan voor de patiënt en bij het evalueren van hun medisch handelen door het geven van correcte, duidelijke resultaten en w</w:t>
      </w:r>
      <w:r w:rsidR="000968A8">
        <w:t>aar nodig voldoende informatie.</w:t>
      </w:r>
    </w:p>
    <w:p w:rsidR="00F629C7" w:rsidRPr="00F629C7" w:rsidP="001B1511" w14:paraId="341FEFB7" w14:textId="77777777">
      <w:pPr>
        <w:pStyle w:val="ListParagraph"/>
        <w:numPr>
          <w:ilvl w:val="0"/>
          <w:numId w:val="2"/>
        </w:numPr>
      </w:pPr>
      <w:r w:rsidRPr="00F629C7">
        <w:t xml:space="preserve">Een correcte en snelle diagnostiek van histologisch en cytologisch lichaamsmateriaal. </w:t>
      </w:r>
    </w:p>
    <w:p w:rsidR="00F629C7" w:rsidRPr="00F629C7" w:rsidP="001B1511" w14:paraId="483C1F8A" w14:textId="77777777">
      <w:pPr>
        <w:pStyle w:val="ListParagraph"/>
        <w:numPr>
          <w:ilvl w:val="0"/>
          <w:numId w:val="2"/>
        </w:numPr>
      </w:pPr>
      <w:r w:rsidRPr="00F629C7">
        <w:t xml:space="preserve">Een continue aandacht voor effectiviteit, kwaliteit en efficiency in bedrijfsvoering. </w:t>
      </w:r>
    </w:p>
    <w:p w:rsidR="00F629C7" w:rsidRPr="00F629C7" w:rsidP="001B1511" w14:paraId="4592C5BA" w14:textId="77777777">
      <w:pPr>
        <w:pStyle w:val="ListParagraph"/>
        <w:numPr>
          <w:ilvl w:val="0"/>
          <w:numId w:val="2"/>
        </w:numPr>
      </w:pPr>
      <w:r w:rsidRPr="00F629C7">
        <w:t xml:space="preserve">Creëren van een prettige en veilige werkomgeving. </w:t>
      </w:r>
    </w:p>
    <w:p w:rsidR="00F629C7" w:rsidRPr="000968A8" w:rsidP="000968A8" w14:paraId="2AB84D2F" w14:textId="77777777">
      <w:pPr>
        <w:pStyle w:val="Default"/>
        <w:rPr>
          <w:sz w:val="18"/>
        </w:rPr>
      </w:pPr>
    </w:p>
    <w:p w:rsidR="00F629C7" w:rsidRPr="00F629C7" w:rsidP="00700C95" w14:paraId="7B75CB07" w14:textId="77777777">
      <w:pPr>
        <w:rPr>
          <w:b/>
        </w:rPr>
      </w:pPr>
      <w:r w:rsidRPr="00F629C7">
        <w:rPr>
          <w:b/>
        </w:rPr>
        <w:t xml:space="preserve">Visie </w:t>
      </w:r>
    </w:p>
    <w:p w:rsidR="00F629C7" w:rsidP="00700C95" w14:paraId="70FACC44" w14:textId="77777777">
      <w:r>
        <w:t xml:space="preserve">Het streven naar continue kwaliteitsverbetering is een vanzelfsprekende taak van het laboratorium. Het aanbod van diensten wordt op een patiëntgerichte en klantgerichte manier vormgegeven. De visie om dit te bereiken omvat volgende kenmerken: </w:t>
      </w:r>
    </w:p>
    <w:p w:rsidR="00F629C7" w:rsidRPr="00F629C7" w:rsidP="001B1511" w14:paraId="607B4F4D" w14:textId="77777777">
      <w:pPr>
        <w:pStyle w:val="ListParagraph"/>
        <w:numPr>
          <w:ilvl w:val="0"/>
          <w:numId w:val="1"/>
        </w:numPr>
      </w:pPr>
      <w:r w:rsidRPr="00F629C7">
        <w:t xml:space="preserve">De patiënt en aanvrager staan centraal: hun vraag is het startpunt van onze diensten. </w:t>
      </w:r>
    </w:p>
    <w:p w:rsidR="00F629C7" w:rsidRPr="00F629C7" w:rsidP="001B1511" w14:paraId="759E2DE3" w14:textId="77777777">
      <w:pPr>
        <w:pStyle w:val="ListParagraph"/>
        <w:numPr>
          <w:ilvl w:val="0"/>
          <w:numId w:val="1"/>
        </w:numPr>
      </w:pPr>
      <w:r w:rsidRPr="00F629C7">
        <w:t xml:space="preserve">Het onderzoek wordt vanuit up-to-date en hoogwaardige professionele deskundigheid aangeboden. </w:t>
      </w:r>
    </w:p>
    <w:p w:rsidR="00F629C7" w:rsidRPr="00F629C7" w:rsidP="001B1511" w14:paraId="50535367" w14:textId="77777777">
      <w:pPr>
        <w:pStyle w:val="ListParagraph"/>
        <w:numPr>
          <w:ilvl w:val="0"/>
          <w:numId w:val="1"/>
        </w:numPr>
      </w:pPr>
      <w:r w:rsidRPr="00F629C7">
        <w:t>De dienstverlening wordt gekenmerkt door een goede bejeg</w:t>
      </w:r>
      <w:r w:rsidR="00085FAD">
        <w:t>en</w:t>
      </w:r>
      <w:r w:rsidRPr="00F629C7">
        <w:t xml:space="preserve">ing, service, bereikbaarheid en toegankelijkheid. </w:t>
      </w:r>
    </w:p>
    <w:p w:rsidR="00F629C7" w:rsidRPr="00F629C7" w:rsidP="001B1511" w14:paraId="27B36CAA" w14:textId="77777777">
      <w:pPr>
        <w:pStyle w:val="ListParagraph"/>
        <w:numPr>
          <w:ilvl w:val="0"/>
          <w:numId w:val="1"/>
        </w:numPr>
      </w:pPr>
      <w:r w:rsidRPr="00F629C7">
        <w:t xml:space="preserve">Een prettige werkomgeving voor de werknemers. </w:t>
      </w:r>
    </w:p>
    <w:p w:rsidR="0088306B" w:rsidP="00700C95" w14:paraId="295C6BDC" w14:textId="77777777">
      <w:pPr>
        <w:pStyle w:val="ListParagraph"/>
        <w:numPr>
          <w:ilvl w:val="0"/>
          <w:numId w:val="1"/>
        </w:numPr>
      </w:pPr>
      <w:r w:rsidRPr="00F629C7">
        <w:t>Investering in professionele ontwikk</w:t>
      </w:r>
      <w:r w:rsidRPr="00EC3A9A">
        <w:t>elin</w:t>
      </w:r>
      <w:r w:rsidRPr="00F629C7">
        <w:t xml:space="preserve">g. </w:t>
      </w:r>
    </w:p>
    <w:p w:rsidR="00F629C7" w:rsidRPr="00700C95" w:rsidP="00603290" w14:paraId="59A28FF1" w14:textId="77777777">
      <w:pPr>
        <w:pStyle w:val="Heading4"/>
      </w:pPr>
      <w:r w:rsidRPr="00700C95">
        <w:t>Verantwoordelijkheid, bevoegdheid en onderlinge relaties</w:t>
      </w:r>
    </w:p>
    <w:p w:rsidR="00BD7FB4" w:rsidP="00700C95" w14:paraId="4C78F328" w14:textId="77777777">
      <w:pPr>
        <w:rPr>
          <w:lang w:eastAsia="nl-BE"/>
        </w:rPr>
      </w:pPr>
      <w:r w:rsidRPr="00BD7FB4">
        <w:rPr>
          <w:lang w:eastAsia="nl-BE"/>
        </w:rPr>
        <w:t>De professionele eindverantwoordelijke voor de laboratoriumonderzoeken zijn de pathologen. De alg</w:t>
      </w:r>
      <w:r>
        <w:rPr>
          <w:lang w:eastAsia="nl-BE"/>
        </w:rPr>
        <w:t>e</w:t>
      </w:r>
      <w:r w:rsidRPr="00BD7FB4">
        <w:rPr>
          <w:lang w:eastAsia="nl-BE"/>
        </w:rPr>
        <w:t xml:space="preserve">mene organisatie van het laboratorium valt onder de verantwoordelijkheid van de laboratoriumdirecteur. De dagdagelijkse leiding van het laboratorium wordt gedragen door de </w:t>
      </w:r>
      <w:r w:rsidRPr="00F20CA5">
        <w:rPr>
          <w:lang w:eastAsia="nl-BE"/>
        </w:rPr>
        <w:t>laboratoriumleiding.</w:t>
      </w:r>
    </w:p>
    <w:p w:rsidR="00BD7FB4" w:rsidP="00700C95" w14:paraId="571520DE" w14:textId="77777777">
      <w:pPr>
        <w:rPr>
          <w:lang w:eastAsia="nl-BE"/>
        </w:rPr>
      </w:pPr>
      <w:r>
        <w:rPr>
          <w:lang w:eastAsia="nl-BE"/>
        </w:rPr>
        <w:t xml:space="preserve">De verschillende </w:t>
      </w:r>
      <w:r w:rsidR="00B11119">
        <w:rPr>
          <w:lang w:eastAsia="nl-BE"/>
        </w:rPr>
        <w:t>verantwoordelijkheden</w:t>
      </w:r>
      <w:r>
        <w:rPr>
          <w:lang w:eastAsia="nl-BE"/>
        </w:rPr>
        <w:t xml:space="preserve"> van het hulppersoneel en de pathologen zijn vastgelegd in het organigram. Tevens is er een overzicht</w:t>
      </w:r>
      <w:r w:rsidRPr="00BD7FB4">
        <w:rPr>
          <w:lang w:eastAsia="nl-BE"/>
        </w:rPr>
        <w:t xml:space="preserve"> van de verschillende werkposten en hun beschrijving evenals de taakverdeling bin</w:t>
      </w:r>
      <w:r>
        <w:rPr>
          <w:lang w:eastAsia="nl-BE"/>
        </w:rPr>
        <w:t xml:space="preserve">nen de verschillende werkposten in het document </w:t>
      </w:r>
      <w:hyperlink r:id="rId20" w:history="1">
        <w:r w:rsidRPr="00184B2D">
          <w:rPr>
            <w:rStyle w:val="Hyperlink"/>
            <w:lang w:eastAsia="nl-BE"/>
          </w:rPr>
          <w:t>‘onthaalbrochure nieuwe medewerkers’</w:t>
        </w:r>
      </w:hyperlink>
      <w:r>
        <w:rPr>
          <w:lang w:eastAsia="nl-BE"/>
        </w:rPr>
        <w:t>.</w:t>
      </w:r>
    </w:p>
    <w:p w:rsidR="00D05E89" w:rsidP="00700C95" w14:paraId="10A78E21" w14:textId="77777777">
      <w:pPr>
        <w:rPr>
          <w:lang w:eastAsia="nl-BE"/>
        </w:rPr>
      </w:pPr>
    </w:p>
    <w:p w:rsidR="00D05E89" w:rsidP="00700C95" w14:paraId="477B80A3" w14:textId="77777777">
      <w:pPr>
        <w:rPr>
          <w:lang w:eastAsia="nl-BE"/>
        </w:rPr>
      </w:pPr>
    </w:p>
    <w:p w:rsidR="00D05E89" w:rsidP="00700C95" w14:paraId="4D0E5C18" w14:textId="77777777">
      <w:pPr>
        <w:rPr>
          <w:lang w:eastAsia="nl-BE"/>
        </w:rPr>
      </w:pPr>
    </w:p>
    <w:p w:rsidR="00D05E89" w:rsidP="00700C95" w14:paraId="20ACB4F1" w14:textId="77777777">
      <w:pPr>
        <w:rPr>
          <w:lang w:eastAsia="nl-BE"/>
        </w:rPr>
      </w:pPr>
    </w:p>
    <w:p w:rsidR="00D05E89" w:rsidP="00700C95" w14:paraId="300DB68D" w14:textId="77777777">
      <w:pPr>
        <w:rPr>
          <w:lang w:eastAsia="nl-BE"/>
        </w:rPr>
      </w:pPr>
    </w:p>
    <w:p w:rsidR="00D05E89" w:rsidP="00700C95" w14:paraId="2497BA53" w14:textId="77777777">
      <w:pPr>
        <w:rPr>
          <w:lang w:eastAsia="nl-BE"/>
        </w:rPr>
      </w:pPr>
    </w:p>
    <w:p w:rsidR="00D05E89" w:rsidP="00700C95" w14:paraId="36B1B338" w14:textId="77777777">
      <w:pPr>
        <w:rPr>
          <w:lang w:eastAsia="nl-BE"/>
        </w:rPr>
      </w:pPr>
    </w:p>
    <w:p w:rsidR="00D05E89" w:rsidP="00700C95" w14:paraId="458CD1B3" w14:textId="77777777">
      <w:pPr>
        <w:rPr>
          <w:lang w:eastAsia="nl-BE"/>
        </w:rPr>
      </w:pPr>
    </w:p>
    <w:p w:rsidR="00E408FE" w:rsidP="00700C95" w14:paraId="609ACE98" w14:textId="77777777">
      <w:pPr>
        <w:rPr>
          <w:noProof/>
          <w:lang w:eastAsia="nl-BE"/>
        </w:rPr>
      </w:pPr>
    </w:p>
    <w:p w:rsidR="00D05E89" w:rsidP="00D05E89" w14:paraId="2EB59286" w14:textId="77777777">
      <w:r>
        <w:rPr>
          <w:noProof/>
          <w:lang w:eastAsia="nl-BE"/>
        </w:rPr>
        <mc:AlternateContent>
          <mc:Choice Requires="wps">
            <w:drawing>
              <wp:anchor distT="0" distB="0" distL="114300" distR="114300" simplePos="0" relativeHeight="251699200" behindDoc="0" locked="0" layoutInCell="1" allowOverlap="1">
                <wp:simplePos x="0" y="0"/>
                <wp:positionH relativeFrom="column">
                  <wp:posOffset>1012825</wp:posOffset>
                </wp:positionH>
                <wp:positionV relativeFrom="paragraph">
                  <wp:posOffset>2232025</wp:posOffset>
                </wp:positionV>
                <wp:extent cx="609600" cy="906780"/>
                <wp:effectExtent l="0" t="0" r="19050" b="26670"/>
                <wp:wrapNone/>
                <wp:docPr id="1" name="Gebogen verbindingslijn 1"/>
                <wp:cNvGraphicFramePr/>
                <a:graphic xmlns:a="http://schemas.openxmlformats.org/drawingml/2006/main">
                  <a:graphicData uri="http://schemas.microsoft.com/office/word/2010/wordprocessingShape">
                    <wps:wsp xmlns:wps="http://schemas.microsoft.com/office/word/2010/wordprocessingShape">
                      <wps:cNvCnPr/>
                      <wps:spPr>
                        <a:xfrm flipH="1">
                          <a:off x="0" y="0"/>
                          <a:ext cx="609600" cy="906780"/>
                        </a:xfrm>
                        <a:prstGeom prst="bentConnector3">
                          <a:avLst>
                            <a:gd name="adj1" fmla="val 100000"/>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Gebogen verbindingslijn 1" o:spid="_x0000_s1025" type="#_x0000_t34" style="width:48pt;height:71.4pt;margin-top:175.75pt;margin-left:79.75pt;flip:x;mso-height-percent:0;mso-height-relative:margin;mso-width-percent:0;mso-width-relative:margin;mso-wrap-distance-bottom:0;mso-wrap-distance-left:9pt;mso-wrap-distance-right:9pt;mso-wrap-distance-top:0;mso-wrap-style:square;position:absolute;visibility:visible;z-index:251700224" adj="21600" strokecolor="#4579b8" strokeweight="1pt"/>
            </w:pict>
          </mc:Fallback>
        </mc:AlternateContent>
      </w:r>
      <w:r>
        <w:rPr>
          <w:noProof/>
          <w:lang w:eastAsia="nl-BE"/>
        </w:rPr>
        <mc:AlternateContent>
          <mc:Choice Requires="wps">
            <w:drawing>
              <wp:anchor distT="0" distB="0" distL="114300" distR="114300" simplePos="0" relativeHeight="251697152" behindDoc="0" locked="0" layoutInCell="1" allowOverlap="1">
                <wp:simplePos x="0" y="0"/>
                <wp:positionH relativeFrom="column">
                  <wp:posOffset>738505</wp:posOffset>
                </wp:positionH>
                <wp:positionV relativeFrom="paragraph">
                  <wp:posOffset>3832225</wp:posOffset>
                </wp:positionV>
                <wp:extent cx="2987040" cy="243840"/>
                <wp:effectExtent l="0" t="0" r="22860" b="22860"/>
                <wp:wrapNone/>
                <wp:docPr id="22" name="Gebogen verbindingslijn 22"/>
                <wp:cNvGraphicFramePr/>
                <a:graphic xmlns:a="http://schemas.openxmlformats.org/drawingml/2006/main">
                  <a:graphicData uri="http://schemas.microsoft.com/office/word/2010/wordprocessingShape">
                    <wps:wsp xmlns:wps="http://schemas.microsoft.com/office/word/2010/wordprocessingShape">
                      <wps:cNvCnPr/>
                      <wps:spPr>
                        <a:xfrm>
                          <a:off x="0" y="0"/>
                          <a:ext cx="2987040" cy="243840"/>
                        </a:xfrm>
                        <a:prstGeom prst="bentConnector3">
                          <a:avLst>
                            <a:gd name="adj1" fmla="val 127"/>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bogen verbindingslijn 22" o:spid="_x0000_s1026" type="#_x0000_t34" style="width:235.2pt;height:19.2pt;margin-top:301.75pt;margin-left:58.15pt;mso-height-percent:0;mso-height-relative:margin;mso-width-percent:0;mso-width-relative:margin;mso-wrap-distance-bottom:0;mso-wrap-distance-left:9pt;mso-wrap-distance-right:9pt;mso-wrap-distance-top:0;mso-wrap-style:square;position:absolute;visibility:visible;z-index:251698176" adj="27" strokecolor="#4579b8" strokeweight="1pt"/>
            </w:pict>
          </mc:Fallback>
        </mc:AlternateContent>
      </w:r>
      <w:r>
        <w:rPr>
          <w:noProof/>
          <w:lang w:eastAsia="nl-BE"/>
        </w:rPr>
        <mc:AlternateContent>
          <mc:Choice Requires="wps">
            <w:drawing>
              <wp:anchor distT="0" distB="0" distL="114300" distR="114300" simplePos="0" relativeHeight="251695104" behindDoc="0" locked="0" layoutInCell="1" allowOverlap="1">
                <wp:simplePos x="0" y="0"/>
                <wp:positionH relativeFrom="column">
                  <wp:posOffset>3740785</wp:posOffset>
                </wp:positionH>
                <wp:positionV relativeFrom="paragraph">
                  <wp:posOffset>5318125</wp:posOffset>
                </wp:positionV>
                <wp:extent cx="449580" cy="0"/>
                <wp:effectExtent l="0" t="0" r="26670" b="19050"/>
                <wp:wrapNone/>
                <wp:docPr id="21" name="Rechte verbindingslijn 21"/>
                <wp:cNvGraphicFramePr/>
                <a:graphic xmlns:a="http://schemas.openxmlformats.org/drawingml/2006/main">
                  <a:graphicData uri="http://schemas.microsoft.com/office/word/2010/wordprocessingShape">
                    <wps:wsp xmlns:wps="http://schemas.microsoft.com/office/word/2010/wordprocessingShape">
                      <wps:cNvCnPr/>
                      <wps:spPr>
                        <a:xfrm>
                          <a:off x="0" y="0"/>
                          <a:ext cx="44958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Rechte verbindingslijn 21" o:spid="_x0000_s1027" style="mso-height-percent:0;mso-height-relative:margin;mso-wrap-distance-bottom:0;mso-wrap-distance-left:9pt;mso-wrap-distance-right:9pt;mso-wrap-distance-top:0;mso-wrap-style:square;position:absolute;visibility:visible;z-index:251696128" from="294.55pt,418.75pt" to="329.95pt,418.75pt" strokecolor="#4f81bd" strokeweight="1pt"/>
            </w:pict>
          </mc:Fallback>
        </mc:AlternateContent>
      </w:r>
      <w:r>
        <w:rPr>
          <w:noProof/>
          <w:lang w:eastAsia="nl-BE"/>
        </w:rPr>
        <mc:AlternateContent>
          <mc:Choice Requires="wps">
            <w:drawing>
              <wp:anchor distT="0" distB="0" distL="114300" distR="114300" simplePos="0" relativeHeight="251693056" behindDoc="0" locked="0" layoutInCell="1" allowOverlap="1">
                <wp:simplePos x="0" y="0"/>
                <wp:positionH relativeFrom="column">
                  <wp:posOffset>3733165</wp:posOffset>
                </wp:positionH>
                <wp:positionV relativeFrom="paragraph">
                  <wp:posOffset>4571365</wp:posOffset>
                </wp:positionV>
                <wp:extent cx="449580" cy="0"/>
                <wp:effectExtent l="0" t="0" r="26670" b="19050"/>
                <wp:wrapNone/>
                <wp:docPr id="20" name="Rechte verbindingslijn 20"/>
                <wp:cNvGraphicFramePr/>
                <a:graphic xmlns:a="http://schemas.openxmlformats.org/drawingml/2006/main">
                  <a:graphicData uri="http://schemas.microsoft.com/office/word/2010/wordprocessingShape">
                    <wps:wsp xmlns:wps="http://schemas.microsoft.com/office/word/2010/wordprocessingShape">
                      <wps:cNvCnPr/>
                      <wps:spPr>
                        <a:xfrm>
                          <a:off x="0" y="0"/>
                          <a:ext cx="44958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Rechte verbindingslijn 20" o:spid="_x0000_s1028" style="mso-height-percent:0;mso-height-relative:margin;mso-wrap-distance-bottom:0;mso-wrap-distance-left:9pt;mso-wrap-distance-right:9pt;mso-wrap-distance-top:0;mso-wrap-style:square;position:absolute;visibility:visible;z-index:251694080" from="293.95pt,359.95pt" to="329.35pt,359.95pt" strokecolor="#4f81bd" strokeweight="1pt"/>
            </w:pict>
          </mc:Fallback>
        </mc:AlternateContent>
      </w:r>
      <w:r>
        <w:rPr>
          <w:noProof/>
          <w:lang w:eastAsia="nl-BE"/>
        </w:rPr>
        <mc:AlternateContent>
          <mc:Choice Requires="wps">
            <w:drawing>
              <wp:anchor distT="0" distB="0" distL="114300" distR="114300" simplePos="0" relativeHeight="251691008" behindDoc="0" locked="0" layoutInCell="1" allowOverlap="1">
                <wp:simplePos x="0" y="0"/>
                <wp:positionH relativeFrom="column">
                  <wp:posOffset>3542665</wp:posOffset>
                </wp:positionH>
                <wp:positionV relativeFrom="paragraph">
                  <wp:posOffset>3816985</wp:posOffset>
                </wp:positionV>
                <wp:extent cx="640080" cy="2263140"/>
                <wp:effectExtent l="0" t="0" r="26670" b="22860"/>
                <wp:wrapNone/>
                <wp:docPr id="19" name="Gebogen verbindingslijn 19"/>
                <wp:cNvGraphicFramePr/>
                <a:graphic xmlns:a="http://schemas.openxmlformats.org/drawingml/2006/main">
                  <a:graphicData uri="http://schemas.microsoft.com/office/word/2010/wordprocessingShape">
                    <wps:wsp xmlns:wps="http://schemas.microsoft.com/office/word/2010/wordprocessingShape">
                      <wps:cNvCnPr/>
                      <wps:spPr>
                        <a:xfrm>
                          <a:off x="0" y="0"/>
                          <a:ext cx="640080" cy="2263140"/>
                        </a:xfrm>
                        <a:prstGeom prst="bentConnector3">
                          <a:avLst>
                            <a:gd name="adj1" fmla="val 28999"/>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bogen verbindingslijn 19" o:spid="_x0000_s1029" type="#_x0000_t34" style="width:50.4pt;height:178.2pt;margin-top:300.55pt;margin-left:278.95pt;mso-height-percent:0;mso-height-relative:margin;mso-width-percent:0;mso-width-relative:margin;mso-wrap-distance-bottom:0;mso-wrap-distance-left:9pt;mso-wrap-distance-right:9pt;mso-wrap-distance-top:0;mso-wrap-style:square;position:absolute;visibility:visible;z-index:251692032" adj="6264" strokecolor="#4579b8" strokeweight="1pt"/>
            </w:pict>
          </mc:Fallback>
        </mc:AlternateContent>
      </w:r>
      <w:r>
        <w:rPr>
          <w:noProof/>
          <w:lang w:eastAsia="nl-BE"/>
        </w:rPr>
        <mc:AlternateContent>
          <mc:Choice Requires="wps">
            <w:drawing>
              <wp:anchor distT="0" distB="0" distL="114300" distR="114300" simplePos="0" relativeHeight="251688960" behindDoc="0" locked="0" layoutInCell="1" allowOverlap="1">
                <wp:simplePos x="0" y="0"/>
                <wp:positionH relativeFrom="column">
                  <wp:posOffset>3688398</wp:posOffset>
                </wp:positionH>
                <wp:positionV relativeFrom="paragraph">
                  <wp:posOffset>568643</wp:posOffset>
                </wp:positionV>
                <wp:extent cx="88265" cy="2655570"/>
                <wp:effectExtent l="0" t="216852" r="37782" b="18733"/>
                <wp:wrapNone/>
                <wp:docPr id="18" name="Gebogen verbindingslijn 18"/>
                <wp:cNvGraphicFramePr/>
                <a:graphic xmlns:a="http://schemas.openxmlformats.org/drawingml/2006/main">
                  <a:graphicData uri="http://schemas.microsoft.com/office/word/2010/wordprocessingShape">
                    <wps:wsp xmlns:wps="http://schemas.microsoft.com/office/word/2010/wordprocessingShape">
                      <wps:cNvCnPr/>
                      <wps:spPr>
                        <a:xfrm rot="5400000" flipV="1">
                          <a:off x="0" y="0"/>
                          <a:ext cx="88265" cy="2655570"/>
                        </a:xfrm>
                        <a:prstGeom prst="bentConnector3">
                          <a:avLst>
                            <a:gd name="adj1" fmla="val -220532"/>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bogen verbindingslijn 18" o:spid="_x0000_s1030" type="#_x0000_t34" style="width:6.95pt;height:209.1pt;margin-top:44.8pt;margin-left:290.45pt;flip:y;mso-height-percent:0;mso-height-relative:margin;mso-width-percent:0;mso-width-relative:margin;mso-wrap-distance-bottom:0;mso-wrap-distance-left:9pt;mso-wrap-distance-right:9pt;mso-wrap-distance-top:0;mso-wrap-style:square;position:absolute;rotation:-90;visibility:visible;z-index:251689984" adj="-47635" strokecolor="#4579b8" strokeweight="1pt"/>
            </w:pict>
          </mc:Fallback>
        </mc:AlternateContent>
      </w:r>
      <w:r>
        <w:rPr>
          <w:noProof/>
          <w:lang w:eastAsia="nl-BE"/>
        </w:rPr>
        <mc:AlternateContent>
          <mc:Choice Requires="wps">
            <w:drawing>
              <wp:anchor distT="0" distB="0" distL="114300" distR="114300" simplePos="0" relativeHeight="251686912" behindDoc="0" locked="0" layoutInCell="1" allowOverlap="1">
                <wp:simplePos x="0" y="0"/>
                <wp:positionH relativeFrom="column">
                  <wp:posOffset>784225</wp:posOffset>
                </wp:positionH>
                <wp:positionV relativeFrom="paragraph">
                  <wp:posOffset>2872105</wp:posOffset>
                </wp:positionV>
                <wp:extent cx="2948940" cy="0"/>
                <wp:effectExtent l="0" t="0" r="22860" b="19050"/>
                <wp:wrapNone/>
                <wp:docPr id="17" name="Rechte verbindingslijn 17"/>
                <wp:cNvGraphicFramePr/>
                <a:graphic xmlns:a="http://schemas.openxmlformats.org/drawingml/2006/main">
                  <a:graphicData uri="http://schemas.microsoft.com/office/word/2010/wordprocessingShape">
                    <wps:wsp xmlns:wps="http://schemas.microsoft.com/office/word/2010/wordprocessingShape">
                      <wps:cNvCnPr/>
                      <wps:spPr>
                        <a:xfrm flipV="1">
                          <a:off x="0" y="0"/>
                          <a:ext cx="2948940" cy="0"/>
                        </a:xfrm>
                        <a:prstGeom prst="line">
                          <a:avLst/>
                        </a:prstGeom>
                        <a:ln w="12700">
                          <a:prstDash val="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echte verbindingslijn 17" o:spid="_x0000_s1031" style="flip:y;mso-height-percent:0;mso-height-relative:margin;mso-width-percent:0;mso-width-relative:margin;mso-wrap-distance-bottom:0;mso-wrap-distance-left:9pt;mso-wrap-distance-right:9pt;mso-wrap-distance-top:0;mso-wrap-style:square;position:absolute;visibility:visible;z-index:251687936" from="61.75pt,226.15pt" to="293.95pt,226.15pt" strokecolor="#4579b8" strokeweight="1pt">
                <v:stroke dashstyle="dashDot"/>
              </v:line>
            </w:pict>
          </mc:Fallback>
        </mc:AlternateContent>
      </w:r>
      <w:r>
        <w:rPr>
          <w:noProof/>
          <w:lang w:eastAsia="nl-BE"/>
        </w:rPr>
        <mc:AlternateContent>
          <mc:Choice Requires="wps">
            <w:drawing>
              <wp:anchor distT="0" distB="0" distL="114300" distR="114300" simplePos="0" relativeHeight="251678720" behindDoc="0" locked="0" layoutInCell="1" allowOverlap="1">
                <wp:simplePos x="0" y="0"/>
                <wp:positionH relativeFrom="column">
                  <wp:posOffset>1561465</wp:posOffset>
                </wp:positionH>
                <wp:positionV relativeFrom="paragraph">
                  <wp:posOffset>273685</wp:posOffset>
                </wp:positionV>
                <wp:extent cx="1409700" cy="0"/>
                <wp:effectExtent l="0" t="0" r="19050" b="19050"/>
                <wp:wrapNone/>
                <wp:docPr id="13" name="Rechte verbindingslijn 13"/>
                <wp:cNvGraphicFramePr/>
                <a:graphic xmlns:a="http://schemas.openxmlformats.org/drawingml/2006/main">
                  <a:graphicData uri="http://schemas.microsoft.com/office/word/2010/wordprocessingShape">
                    <wps:wsp xmlns:wps="http://schemas.microsoft.com/office/word/2010/wordprocessingShape">
                      <wps:cNvCnPr/>
                      <wps:spPr>
                        <a:xfrm>
                          <a:off x="0" y="0"/>
                          <a:ext cx="1409700" cy="0"/>
                        </a:xfrm>
                        <a:prstGeom prst="line">
                          <a:avLst/>
                        </a:prstGeom>
                        <a:ln w="12700">
                          <a:prstDash val="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echte verbindingslijn 13" o:spid="_x0000_s1032" style="mso-height-percent:0;mso-height-relative:margin;mso-width-percent:0;mso-width-relative:margin;mso-wrap-distance-bottom:0;mso-wrap-distance-left:9pt;mso-wrap-distance-right:9pt;mso-wrap-distance-top:0;mso-wrap-style:square;position:absolute;visibility:visible;z-index:251679744" from="122.95pt,21.55pt" to="233.95pt,21.55pt" strokecolor="#4579b8" strokeweight="1pt">
                <v:stroke dashstyle="dashDot"/>
              </v:line>
            </w:pict>
          </mc:Fallback>
        </mc:AlternateContent>
      </w:r>
      <w:r>
        <w:rPr>
          <w:noProof/>
          <w:lang w:eastAsia="nl-BE"/>
        </w:rPr>
        <mc:AlternateContent>
          <mc:Choice Requires="wps">
            <w:drawing>
              <wp:anchor distT="0" distB="0" distL="114300" distR="114300" simplePos="0" relativeHeight="251680768" behindDoc="0" locked="0" layoutInCell="1" allowOverlap="1">
                <wp:simplePos x="0" y="0"/>
                <wp:positionH relativeFrom="column">
                  <wp:posOffset>738505</wp:posOffset>
                </wp:positionH>
                <wp:positionV relativeFrom="paragraph">
                  <wp:posOffset>548005</wp:posOffset>
                </wp:positionV>
                <wp:extent cx="0" cy="2552700"/>
                <wp:effectExtent l="0" t="0" r="19050" b="19050"/>
                <wp:wrapNone/>
                <wp:docPr id="14" name="Rechte verbindingslijn 14"/>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0" cy="2552700"/>
                        </a:xfrm>
                        <a:prstGeom prst="line">
                          <a:avLst/>
                        </a:prstGeom>
                        <a:ln w="12700">
                          <a:prstDash val="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echte verbindingslijn 14" o:spid="_x0000_s1033" style="flip:x y;mso-height-percent:0;mso-height-relative:margin;mso-width-percent:0;mso-width-relative:margin;mso-wrap-distance-bottom:0;mso-wrap-distance-left:9pt;mso-wrap-distance-right:9pt;mso-wrap-distance-top:0;mso-wrap-style:square;position:absolute;visibility:visible;z-index:251681792" from="58.15pt,43.15pt" to="58.15pt,244.15pt" strokecolor="#4579b8" strokeweight="1pt">
                <v:stroke dashstyle="dashDot"/>
              </v:line>
            </w:pict>
          </mc:Fallback>
        </mc:AlternateContent>
      </w:r>
      <w:r>
        <w:rPr>
          <w:noProof/>
          <w:lang w:eastAsia="nl-BE"/>
        </w:rPr>
        <mc:AlternateContent>
          <mc:Choice Requires="wps">
            <w:drawing>
              <wp:anchor distT="0" distB="0" distL="114300" distR="114300" simplePos="0" relativeHeight="251684864" behindDoc="0" locked="0" layoutInCell="1" allowOverlap="1">
                <wp:simplePos x="0" y="0"/>
                <wp:positionH relativeFrom="column">
                  <wp:posOffset>3740785</wp:posOffset>
                </wp:positionH>
                <wp:positionV relativeFrom="paragraph">
                  <wp:posOffset>1431925</wp:posOffset>
                </wp:positionV>
                <wp:extent cx="0" cy="1668780"/>
                <wp:effectExtent l="0" t="0" r="19050" b="26670"/>
                <wp:wrapNone/>
                <wp:docPr id="16" name="Rechte verbindingslijn 16"/>
                <wp:cNvGraphicFramePr/>
                <a:graphic xmlns:a="http://schemas.openxmlformats.org/drawingml/2006/main">
                  <a:graphicData uri="http://schemas.microsoft.com/office/word/2010/wordprocessingShape">
                    <wps:wsp xmlns:wps="http://schemas.microsoft.com/office/word/2010/wordprocessingShape">
                      <wps:cNvCnPr/>
                      <wps:spPr>
                        <a:xfrm>
                          <a:off x="0" y="0"/>
                          <a:ext cx="0" cy="166878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echte verbindingslijn 16" o:spid="_x0000_s1034" style="mso-height-percent:0;mso-height-relative:margin;mso-width-percent:0;mso-width-relative:margin;mso-wrap-distance-bottom:0;mso-wrap-distance-left:9pt;mso-wrap-distance-right:9pt;mso-wrap-distance-top:0;mso-wrap-style:square;position:absolute;visibility:visible;z-index:251685888" from="294.55pt,112.75pt" to="294.55pt,244.15pt" strokecolor="#4579b8" strokeweight="1pt"/>
            </w:pict>
          </mc:Fallback>
        </mc:AlternateContent>
      </w:r>
      <w:r>
        <w:rPr>
          <w:noProof/>
          <w:lang w:eastAsia="nl-BE"/>
        </w:rPr>
        <mc:AlternateContent>
          <mc:Choice Requires="wps">
            <w:drawing>
              <wp:anchor distT="0" distB="0" distL="114300" distR="114300" simplePos="0" relativeHeight="251682816" behindDoc="0" locked="0" layoutInCell="1" allowOverlap="1">
                <wp:simplePos x="0" y="0"/>
                <wp:positionH relativeFrom="column">
                  <wp:posOffset>3725545</wp:posOffset>
                </wp:positionH>
                <wp:positionV relativeFrom="paragraph">
                  <wp:posOffset>525145</wp:posOffset>
                </wp:positionV>
                <wp:extent cx="0" cy="365760"/>
                <wp:effectExtent l="0" t="0" r="19050" b="34290"/>
                <wp:wrapNone/>
                <wp:docPr id="15" name="Rechte verbindingslijn 15"/>
                <wp:cNvGraphicFramePr/>
                <a:graphic xmlns:a="http://schemas.openxmlformats.org/drawingml/2006/main">
                  <a:graphicData uri="http://schemas.microsoft.com/office/word/2010/wordprocessingShape">
                    <wps:wsp xmlns:wps="http://schemas.microsoft.com/office/word/2010/wordprocessingShape">
                      <wps:cNvCnPr/>
                      <wps:spPr>
                        <a:xfrm>
                          <a:off x="0" y="0"/>
                          <a:ext cx="0" cy="36576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Rechte verbindingslijn 15" o:spid="_x0000_s1035" style="mso-wrap-distance-bottom:0;mso-wrap-distance-left:9pt;mso-wrap-distance-right:9pt;mso-wrap-distance-top:0;mso-wrap-style:square;position:absolute;visibility:visible;z-index:251683840" from="293.35pt,41.35pt" to="293.35pt,70.15pt" strokecolor="#4579b8" strokeweight="1pt"/>
            </w:pict>
          </mc:Fallback>
        </mc:AlternateContent>
      </w:r>
      <w:r>
        <w:rPr>
          <w:noProof/>
          <w:lang w:eastAsia="nl-BE"/>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5791200</wp:posOffset>
                </wp:positionV>
                <wp:extent cx="1539240" cy="518160"/>
                <wp:effectExtent l="0" t="0" r="22860" b="15240"/>
                <wp:wrapNone/>
                <wp:docPr id="7" name="Tekstvak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539240" cy="5181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05E89" w:rsidP="00D05E89" w14:textId="77777777">
                            <w:pPr>
                              <w:spacing w:before="120"/>
                              <w:jc w:val="center"/>
                            </w:pPr>
                            <w:r>
                              <w:t>Labohulp</w:t>
                            </w:r>
                          </w:p>
                          <w:p w:rsidR="00D05E89" w:rsidP="00D05E8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kstvak 7" o:spid="_x0000_s1036" type="#_x0000_t202" style="width:121.2pt;height:40.8pt;margin-top:456pt;margin-left:70pt;mso-position-horizontal:right;mso-position-horizontal-relative:margin;mso-wrap-distance-bottom:0;mso-wrap-distance-left:9pt;mso-wrap-distance-right:9pt;mso-wrap-distance-top:0;mso-wrap-style:square;position:absolute;visibility:visible;v-text-anchor:middle;z-index:251669504" fillcolor="#4f81bd" strokecolor="#243f60" strokeweight="2pt">
                <v:textbox>
                  <w:txbxContent>
                    <w:p w:rsidR="00D05E89" w:rsidP="00D05E89" w14:paraId="580AC5E5" w14:textId="77777777">
                      <w:pPr>
                        <w:spacing w:before="120"/>
                        <w:jc w:val="center"/>
                      </w:pPr>
                      <w:r>
                        <w:t>Labohulp</w:t>
                      </w:r>
                    </w:p>
                    <w:p w:rsidR="00D05E89" w:rsidP="00D05E89" w14:paraId="3056CFBD" w14:textId="77777777">
                      <w:pPr>
                        <w:jc w:val="center"/>
                      </w:pPr>
                    </w:p>
                  </w:txbxContent>
                </v:textbox>
                <w10:wrap anchorx="margin"/>
              </v:shape>
            </w:pict>
          </mc:Fallback>
        </mc:AlternateContent>
      </w:r>
      <w:r>
        <w:rPr>
          <w:noProof/>
          <w:lang w:eastAsia="nl-BE"/>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5044440</wp:posOffset>
                </wp:positionV>
                <wp:extent cx="1539240" cy="518160"/>
                <wp:effectExtent l="0" t="0" r="22860" b="15240"/>
                <wp:wrapNone/>
                <wp:docPr id="6" name="Tekstvak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539240" cy="5181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05E89" w:rsidP="00D05E89" w14:textId="77777777">
                            <w:pPr>
                              <w:spacing w:before="120"/>
                              <w:jc w:val="center"/>
                            </w:pPr>
                            <w:r>
                              <w:t>Laboranten</w:t>
                            </w:r>
                          </w:p>
                          <w:p w:rsidR="00D05E89" w:rsidP="00D05E8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 id="Tekstvak 6" o:spid="_x0000_s1037" type="#_x0000_t202" style="width:121.2pt;height:40.8pt;margin-top:397.2pt;margin-left:70pt;mso-position-horizontal:right;mso-position-horizontal-relative:margin;mso-wrap-distance-bottom:0;mso-wrap-distance-left:9pt;mso-wrap-distance-right:9pt;mso-wrap-distance-top:0;mso-wrap-style:square;position:absolute;visibility:visible;v-text-anchor:middle;z-index:251667456" fillcolor="#4f81bd" strokecolor="#243f60" strokeweight="2pt">
                <v:textbox>
                  <w:txbxContent>
                    <w:p w:rsidR="00D05E89" w:rsidP="00D05E89" w14:paraId="0F0EE067" w14:textId="77777777">
                      <w:pPr>
                        <w:spacing w:before="120"/>
                        <w:jc w:val="center"/>
                      </w:pPr>
                      <w:r>
                        <w:t>Laboranten</w:t>
                      </w:r>
                    </w:p>
                    <w:p w:rsidR="00D05E89" w:rsidP="00D05E89" w14:paraId="48C38D15" w14:textId="77777777">
                      <w:pPr>
                        <w:jc w:val="center"/>
                      </w:pPr>
                    </w:p>
                  </w:txbxContent>
                </v:textbox>
                <w10:wrap anchorx="margin"/>
              </v:shape>
            </w:pict>
          </mc:Fallback>
        </mc:AlternateContent>
      </w:r>
      <w:r>
        <w:rPr>
          <w:noProof/>
          <w:lang w:eastAsia="nl-BE"/>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4282440</wp:posOffset>
                </wp:positionV>
                <wp:extent cx="1539240" cy="518160"/>
                <wp:effectExtent l="0" t="0" r="22860" b="15240"/>
                <wp:wrapNone/>
                <wp:docPr id="5" name="Tekstvak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539240" cy="5181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05E89" w:rsidP="00D05E89" w14:textId="77777777">
                            <w:pPr>
                              <w:jc w:val="center"/>
                            </w:pPr>
                            <w:r>
                              <w:t>Secretariaats-</w:t>
                            </w:r>
                            <w:r>
                              <w:br/>
                              <w:t>medewerker</w:t>
                            </w:r>
                          </w:p>
                          <w:p w:rsidR="00D05E89" w:rsidP="00D05E8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 id="Tekstvak 5" o:spid="_x0000_s1038" type="#_x0000_t202" style="width:121.2pt;height:40.8pt;margin-top:337.2pt;margin-left:70pt;mso-position-horizontal:right;mso-position-horizontal-relative:margin;mso-wrap-distance-bottom:0;mso-wrap-distance-left:9pt;mso-wrap-distance-right:9pt;mso-wrap-distance-top:0;mso-wrap-style:square;position:absolute;visibility:visible;v-text-anchor:middle;z-index:251665408" fillcolor="#4f81bd" strokecolor="#243f60" strokeweight="2pt">
                <v:textbox>
                  <w:txbxContent>
                    <w:p w:rsidR="00D05E89" w:rsidP="00D05E89" w14:paraId="063CA4CF" w14:textId="77777777">
                      <w:pPr>
                        <w:jc w:val="center"/>
                      </w:pPr>
                      <w:r>
                        <w:t>Secretariaats-</w:t>
                      </w:r>
                      <w:r>
                        <w:br/>
                        <w:t>medewerker</w:t>
                      </w:r>
                    </w:p>
                    <w:p w:rsidR="00D05E89" w:rsidP="00D05E89" w14:paraId="5F8B4DA6" w14:textId="77777777">
                      <w:pPr>
                        <w:jc w:val="center"/>
                      </w:pPr>
                    </w:p>
                  </w:txbxContent>
                </v:textbox>
                <w10:wrap anchorx="margin"/>
              </v:shape>
            </w:pict>
          </mc:Fallback>
        </mc:AlternateContent>
      </w:r>
      <w:r>
        <w:rPr>
          <w:noProof/>
          <w:lang w:eastAsia="nl-BE"/>
        </w:rPr>
        <mc:AlternateContent>
          <mc:Choice Requires="wps">
            <w:drawing>
              <wp:anchor distT="0" distB="0" distL="114300" distR="114300" simplePos="0" relativeHeight="251670528" behindDoc="0" locked="0" layoutInCell="1" allowOverlap="1">
                <wp:simplePos x="0" y="0"/>
                <wp:positionH relativeFrom="column">
                  <wp:posOffset>2971165</wp:posOffset>
                </wp:positionH>
                <wp:positionV relativeFrom="paragraph">
                  <wp:posOffset>3131185</wp:posOffset>
                </wp:positionV>
                <wp:extent cx="1539240" cy="693420"/>
                <wp:effectExtent l="0" t="0" r="22860" b="11430"/>
                <wp:wrapNone/>
                <wp:docPr id="8" name="Tekstvak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539240" cy="6934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05E89" w:rsidP="00D05E89" w14:textId="77777777">
                            <w:pPr>
                              <w:jc w:val="center"/>
                            </w:pPr>
                            <w:r>
                              <w:t>Hoofdlaborant</w:t>
                            </w:r>
                            <w:r>
                              <w:br/>
                            </w:r>
                          </w:p>
                          <w:p w:rsidR="00D05E89" w:rsidP="00D05E8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Tekstvak 8" o:spid="_x0000_s1039" type="#_x0000_t202" style="width:121.2pt;height:54.6pt;margin-top:246.55pt;margin-left:233.95pt;mso-height-percent:0;mso-height-relative:margin;mso-wrap-distance-bottom:0;mso-wrap-distance-left:9pt;mso-wrap-distance-right:9pt;mso-wrap-distance-top:0;mso-wrap-style:square;position:absolute;visibility:visible;v-text-anchor:middle;z-index:251671552" fillcolor="#4f81bd" strokecolor="#243f60" strokeweight="2pt">
                <v:textbox>
                  <w:txbxContent>
                    <w:p w:rsidR="00D05E89" w:rsidP="00D05E89" w14:paraId="6175DA48" w14:textId="77777777">
                      <w:pPr>
                        <w:jc w:val="center"/>
                      </w:pPr>
                      <w:r>
                        <w:t>Hoofdlaborant</w:t>
                      </w:r>
                      <w:r>
                        <w:br/>
                      </w:r>
                    </w:p>
                    <w:p w:rsidR="00D05E89" w:rsidP="00D05E89" w14:paraId="0143F5C5" w14:textId="77777777">
                      <w:pPr>
                        <w:jc w:val="center"/>
                      </w:pPr>
                    </w:p>
                  </w:txbxContent>
                </v:textbox>
              </v:shape>
            </w:pict>
          </mc:Fallback>
        </mc:AlternateContent>
      </w:r>
      <w:r>
        <w:rPr>
          <w:noProof/>
          <w:lang w:eastAsia="nl-BE"/>
        </w:rPr>
        <mc:AlternateContent>
          <mc:Choice Requires="wps">
            <w:drawing>
              <wp:anchor distT="0" distB="0" distL="114300" distR="114300" simplePos="0" relativeHeight="251672576" behindDoc="0" locked="0" layoutInCell="1" allowOverlap="1">
                <wp:simplePos x="0" y="0"/>
                <wp:positionH relativeFrom="margin">
                  <wp:posOffset>-635</wp:posOffset>
                </wp:positionH>
                <wp:positionV relativeFrom="paragraph">
                  <wp:posOffset>3138805</wp:posOffset>
                </wp:positionV>
                <wp:extent cx="1539240" cy="693420"/>
                <wp:effectExtent l="0" t="0" r="22860" b="11430"/>
                <wp:wrapNone/>
                <wp:docPr id="9" name="Tekstvak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539240" cy="6934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05E89" w:rsidP="00D05E89" w14:textId="77777777">
                            <w:pPr>
                              <w:jc w:val="center"/>
                            </w:pPr>
                            <w:r>
                              <w:t>Kwaliteits- en</w:t>
                            </w:r>
                            <w:r>
                              <w:br/>
                              <w:t>veiligheidscoördinator</w:t>
                            </w:r>
                            <w:r>
                              <w:br/>
                            </w:r>
                          </w:p>
                          <w:p w:rsidR="00D05E89" w:rsidP="00D05E8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Tekstvak 9" o:spid="_x0000_s1040" type="#_x0000_t202" style="width:121.2pt;height:54.6pt;margin-top:247.15pt;margin-left:-0.05pt;mso-height-percent:0;mso-height-relative:margin;mso-position-horizontal-relative:margin;mso-wrap-distance-bottom:0;mso-wrap-distance-left:9pt;mso-wrap-distance-right:9pt;mso-wrap-distance-top:0;mso-wrap-style:square;position:absolute;visibility:visible;v-text-anchor:middle;z-index:251673600" fillcolor="#4f81bd" strokecolor="#243f60" strokeweight="2pt">
                <v:textbox>
                  <w:txbxContent>
                    <w:p w:rsidR="00D05E89" w:rsidP="00D05E89" w14:paraId="31F536BB" w14:textId="77777777">
                      <w:pPr>
                        <w:jc w:val="center"/>
                      </w:pPr>
                      <w:r>
                        <w:t>Kwaliteits- en</w:t>
                      </w:r>
                      <w:r>
                        <w:br/>
                        <w:t>veiligheidscoördinator</w:t>
                      </w:r>
                      <w:r>
                        <w:br/>
                      </w:r>
                    </w:p>
                    <w:p w:rsidR="00D05E89" w:rsidP="00D05E89" w14:paraId="2741830F" w14:textId="77777777">
                      <w:pPr>
                        <w:jc w:val="center"/>
                      </w:pPr>
                    </w:p>
                  </w:txbxContent>
                </v:textbox>
                <w10:wrap anchorx="margin"/>
              </v:shape>
            </w:pict>
          </mc:Fallback>
        </mc:AlternateContent>
      </w:r>
      <w:r>
        <w:rPr>
          <w:noProof/>
          <w:lang w:eastAsia="nl-BE"/>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1873885</wp:posOffset>
                </wp:positionV>
                <wp:extent cx="1539240" cy="518160"/>
                <wp:effectExtent l="0" t="0" r="22860" b="15240"/>
                <wp:wrapNone/>
                <wp:docPr id="4" name="Tekstvak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539240" cy="5181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05E89" w:rsidP="00D05E89" w14:textId="77777777">
                            <w:pPr>
                              <w:spacing w:before="120"/>
                              <w:jc w:val="center"/>
                            </w:pPr>
                            <w:r>
                              <w:t>Pathologen</w:t>
                            </w:r>
                          </w:p>
                          <w:p w:rsidR="00D05E89" w:rsidP="00D05E8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 id="Tekstvak 4" o:spid="_x0000_s1041" type="#_x0000_t202" style="width:121.2pt;height:40.8pt;margin-top:147.55pt;margin-left:70pt;mso-position-horizontal:right;mso-position-horizontal-relative:margin;mso-wrap-distance-bottom:0;mso-wrap-distance-left:9pt;mso-wrap-distance-right:9pt;mso-wrap-distance-top:0;mso-wrap-style:square;position:absolute;visibility:visible;v-text-anchor:middle;z-index:251663360" fillcolor="#4f81bd" strokecolor="#243f60" strokeweight="2pt">
                <v:textbox>
                  <w:txbxContent>
                    <w:p w:rsidR="00D05E89" w:rsidP="00D05E89" w14:paraId="1539A4A1" w14:textId="77777777">
                      <w:pPr>
                        <w:spacing w:before="120"/>
                        <w:jc w:val="center"/>
                      </w:pPr>
                      <w:r>
                        <w:t>Pathologen</w:t>
                      </w:r>
                    </w:p>
                    <w:p w:rsidR="00D05E89" w:rsidP="00D05E89" w14:paraId="5F6D76C3" w14:textId="77777777">
                      <w:pPr>
                        <w:jc w:val="center"/>
                      </w:pPr>
                    </w:p>
                  </w:txbxContent>
                </v:textbox>
                <w10:wrap anchorx="margin"/>
              </v:shape>
            </w:pict>
          </mc:Fallback>
        </mc:AlternateContent>
      </w:r>
      <w:r>
        <w:rPr>
          <w:noProof/>
          <w:lang w:eastAsia="nl-BE"/>
        </w:rPr>
        <mc:AlternateContent>
          <mc:Choice Requires="wps">
            <w:drawing>
              <wp:anchor distT="0" distB="0" distL="114300" distR="114300" simplePos="0" relativeHeight="251674624" behindDoc="0" locked="0" layoutInCell="1" allowOverlap="1">
                <wp:simplePos x="0" y="0"/>
                <wp:positionH relativeFrom="column">
                  <wp:posOffset>1622425</wp:posOffset>
                </wp:positionH>
                <wp:positionV relativeFrom="paragraph">
                  <wp:posOffset>1866265</wp:posOffset>
                </wp:positionV>
                <wp:extent cx="1539240" cy="693420"/>
                <wp:effectExtent l="0" t="0" r="22860" b="11430"/>
                <wp:wrapNone/>
                <wp:docPr id="11" name="Tekstvak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539240" cy="6934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05E89" w:rsidP="00D05E89" w14:textId="77777777">
                            <w:pPr>
                              <w:jc w:val="center"/>
                            </w:pPr>
                            <w:r>
                              <w:t>Verantwoordelijke</w:t>
                            </w:r>
                            <w:r>
                              <w:br/>
                              <w:t>patholoog kwaliteit</w:t>
                            </w:r>
                          </w:p>
                          <w:p w:rsidR="00D05E89" w:rsidP="00D05E8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Tekstvak 11" o:spid="_x0000_s1042" type="#_x0000_t202" style="width:121.2pt;height:54.6pt;margin-top:146.95pt;margin-left:127.75pt;mso-height-percent:0;mso-height-relative:margin;mso-wrap-distance-bottom:0;mso-wrap-distance-left:9pt;mso-wrap-distance-right:9pt;mso-wrap-distance-top:0;mso-wrap-style:square;position:absolute;visibility:visible;v-text-anchor:middle;z-index:251675648" fillcolor="#4f81bd" strokecolor="#243f60" strokeweight="2pt">
                <v:textbox>
                  <w:txbxContent>
                    <w:p w:rsidR="00D05E89" w:rsidP="00D05E89" w14:paraId="00183A2E" w14:textId="77777777">
                      <w:pPr>
                        <w:jc w:val="center"/>
                      </w:pPr>
                      <w:r>
                        <w:t>Verantwoordelijke</w:t>
                      </w:r>
                      <w:r>
                        <w:br/>
                        <w:t>patholoog kwaliteit</w:t>
                      </w:r>
                    </w:p>
                    <w:p w:rsidR="00D05E89" w:rsidP="00D05E89" w14:paraId="3C7CAB89" w14:textId="77777777">
                      <w:pPr>
                        <w:jc w:val="center"/>
                      </w:pPr>
                    </w:p>
                  </w:txbxContent>
                </v:textbox>
              </v:shape>
            </w:pict>
          </mc:Fallback>
        </mc:AlternateContent>
      </w:r>
      <w:r>
        <w:rPr>
          <w:noProof/>
          <w:lang w:eastAsia="nl-BE"/>
        </w:rPr>
        <mc:AlternateContent>
          <mc:Choice Requires="wps">
            <w:drawing>
              <wp:anchor distT="0" distB="0" distL="114300" distR="114300" simplePos="0" relativeHeight="251676672" behindDoc="0" locked="0" layoutInCell="1" allowOverlap="1">
                <wp:simplePos x="0" y="0"/>
                <wp:positionH relativeFrom="column">
                  <wp:posOffset>1972945</wp:posOffset>
                </wp:positionH>
                <wp:positionV relativeFrom="paragraph">
                  <wp:posOffset>898525</wp:posOffset>
                </wp:positionV>
                <wp:extent cx="3566160" cy="518160"/>
                <wp:effectExtent l="0" t="0" r="15240" b="15240"/>
                <wp:wrapNone/>
                <wp:docPr id="12" name="Tekstvak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3566160" cy="5181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05E89" w:rsidP="00D05E89" w14:textId="77777777">
                            <w:pPr>
                              <w:jc w:val="center"/>
                            </w:pPr>
                            <w:r>
                              <w:t>Medische diensthoofden</w:t>
                            </w:r>
                            <w:r>
                              <w:br/>
                            </w:r>
                          </w:p>
                          <w:p w:rsidR="00D05E89" w:rsidP="00D05E8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 id="Tekstvak 12" o:spid="_x0000_s1043" type="#_x0000_t202" style="width:280.8pt;height:40.8pt;margin-top:70.75pt;margin-left:155.35pt;mso-width-percent:0;mso-width-relative:margin;mso-wrap-distance-bottom:0;mso-wrap-distance-left:9pt;mso-wrap-distance-right:9pt;mso-wrap-distance-top:0;mso-wrap-style:square;position:absolute;visibility:visible;v-text-anchor:middle;z-index:251677696" fillcolor="#4f81bd" strokecolor="#243f60" strokeweight="2pt">
                <v:textbox>
                  <w:txbxContent>
                    <w:p w:rsidR="00D05E89" w:rsidP="00D05E89" w14:paraId="081F1C3C" w14:textId="77777777">
                      <w:pPr>
                        <w:jc w:val="center"/>
                      </w:pPr>
                      <w:r>
                        <w:t>Medische diensthoofden</w:t>
                      </w:r>
                      <w:r>
                        <w:br/>
                      </w:r>
                    </w:p>
                    <w:p w:rsidR="00D05E89" w:rsidP="00D05E89" w14:paraId="2C8ADAA7" w14:textId="77777777">
                      <w:pPr>
                        <w:jc w:val="center"/>
                      </w:pPr>
                    </w:p>
                  </w:txbxContent>
                </v:textbox>
              </v:shape>
            </w:pict>
          </mc:Fallback>
        </mc:AlternateContent>
      </w:r>
      <w:r>
        <w:rPr>
          <w:noProof/>
          <w:lang w:eastAsia="nl-BE"/>
        </w:rPr>
        <mc:AlternateContent>
          <mc:Choice Requires="wps">
            <w:drawing>
              <wp:anchor distT="0" distB="0" distL="114300" distR="114300" simplePos="0" relativeHeight="251660288" behindDoc="0" locked="0" layoutInCell="1" allowOverlap="1">
                <wp:simplePos x="0" y="0"/>
                <wp:positionH relativeFrom="column">
                  <wp:posOffset>2963545</wp:posOffset>
                </wp:positionH>
                <wp:positionV relativeFrom="paragraph">
                  <wp:posOffset>-635</wp:posOffset>
                </wp:positionV>
                <wp:extent cx="1539240" cy="518160"/>
                <wp:effectExtent l="0" t="0" r="22860" b="15240"/>
                <wp:wrapNone/>
                <wp:docPr id="3" name="Tekstvak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539240" cy="5181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05E89" w:rsidP="00D05E89" w14:textId="77777777">
                            <w:pPr>
                              <w:jc w:val="center"/>
                            </w:pPr>
                            <w:r>
                              <w:t>Labodirecteur</w:t>
                            </w:r>
                          </w:p>
                          <w:p w:rsidR="00D05E89" w:rsidP="00D05E8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 id="Tekstvak 3" o:spid="_x0000_s1044" type="#_x0000_t202" style="width:121.2pt;height:40.8pt;margin-top:-0.05pt;margin-left:233.35pt;mso-wrap-distance-bottom:0;mso-wrap-distance-left:9pt;mso-wrap-distance-right:9pt;mso-wrap-distance-top:0;mso-wrap-style:square;position:absolute;visibility:visible;v-text-anchor:middle;z-index:251661312" fillcolor="#4f81bd" strokecolor="#243f60" strokeweight="2pt">
                <v:textbox>
                  <w:txbxContent>
                    <w:p w:rsidR="00D05E89" w:rsidP="00D05E89" w14:paraId="35D27CAA" w14:textId="77777777">
                      <w:pPr>
                        <w:jc w:val="center"/>
                      </w:pPr>
                      <w:r>
                        <w:t>Labodirecteur</w:t>
                      </w:r>
                    </w:p>
                    <w:p w:rsidR="00D05E89" w:rsidP="00D05E89" w14:paraId="670546DE" w14:textId="77777777">
                      <w:pPr>
                        <w:jc w:val="center"/>
                      </w:pPr>
                    </w:p>
                  </w:txbxContent>
                </v:textbox>
              </v:shape>
            </w:pict>
          </mc:Fallback>
        </mc:AlternateContent>
      </w:r>
      <w:r>
        <w:rPr>
          <w:noProof/>
          <w:lang w:eastAsia="nl-BE"/>
        </w:rPr>
        <mc:AlternateContent>
          <mc:Choice Requires="wps">
            <w:drawing>
              <wp:anchor distT="0" distB="0" distL="114300" distR="114300" simplePos="0" relativeHeight="251658240" behindDoc="0" locked="0" layoutInCell="1" allowOverlap="1">
                <wp:simplePos x="0" y="0"/>
                <wp:positionH relativeFrom="margin">
                  <wp:posOffset>-635</wp:posOffset>
                </wp:positionH>
                <wp:positionV relativeFrom="paragraph">
                  <wp:posOffset>-635</wp:posOffset>
                </wp:positionV>
                <wp:extent cx="1539240" cy="518160"/>
                <wp:effectExtent l="0" t="0" r="22860" b="15240"/>
                <wp:wrapNone/>
                <wp:docPr id="2" name="Tekstvak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539240" cy="5181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05E89" w:rsidP="00D05E89" w14:textId="77777777">
                            <w:pPr>
                              <w:jc w:val="center"/>
                            </w:pPr>
                            <w:r>
                              <w:t>Zorgmanager</w:t>
                            </w:r>
                            <w:r>
                              <w:br/>
                            </w:r>
                          </w:p>
                          <w:p w:rsidR="00D05E89" w:rsidP="00D05E8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 id="Tekstvak 2" o:spid="_x0000_s1045" type="#_x0000_t202" style="width:121.2pt;height:40.8pt;margin-top:-0.05pt;margin-left:-0.05pt;mso-position-horizontal-relative:margin;mso-wrap-distance-bottom:0;mso-wrap-distance-left:9pt;mso-wrap-distance-right:9pt;mso-wrap-distance-top:0;mso-wrap-style:square;position:absolute;visibility:visible;v-text-anchor:middle;z-index:251659264" fillcolor="#4f81bd" strokecolor="#243f60" strokeweight="2pt">
                <v:textbox>
                  <w:txbxContent>
                    <w:p w:rsidR="00D05E89" w:rsidP="00D05E89" w14:paraId="5A031115" w14:textId="77777777">
                      <w:pPr>
                        <w:jc w:val="center"/>
                      </w:pPr>
                      <w:r>
                        <w:t>Zorgmanager</w:t>
                      </w:r>
                      <w:r>
                        <w:br/>
                      </w:r>
                    </w:p>
                    <w:p w:rsidR="00D05E89" w:rsidP="00D05E89" w14:paraId="42B33EAD" w14:textId="77777777">
                      <w:pPr>
                        <w:jc w:val="center"/>
                      </w:pPr>
                    </w:p>
                  </w:txbxContent>
                </v:textbox>
                <w10:wrap anchorx="margin"/>
              </v:shape>
            </w:pict>
          </mc:Fallback>
        </mc:AlternateContent>
      </w:r>
    </w:p>
    <w:p w:rsidR="00DF0B14" w:rsidP="00700C95" w14:paraId="2DF49747" w14:textId="77777777">
      <w:pPr>
        <w:rPr>
          <w:noProof/>
        </w:rPr>
      </w:pPr>
    </w:p>
    <w:p w:rsidR="00E408FE" w:rsidP="00700C95" w14:paraId="1B5C5483" w14:textId="4655942C">
      <w:pPr>
        <w:rPr>
          <w:noProof/>
          <w:lang w:eastAsia="nl-BE"/>
        </w:rPr>
      </w:pPr>
    </w:p>
    <w:p w:rsidR="00D05E89" w:rsidP="00700C95" w14:paraId="275DD27D" w14:textId="77777777">
      <w:pPr>
        <w:rPr>
          <w:noProof/>
          <w:lang w:eastAsia="nl-BE"/>
        </w:rPr>
      </w:pPr>
    </w:p>
    <w:p w:rsidR="00D05E89" w:rsidP="00700C95" w14:paraId="2772918B" w14:textId="77777777">
      <w:pPr>
        <w:rPr>
          <w:noProof/>
          <w:lang w:eastAsia="nl-BE"/>
        </w:rPr>
      </w:pPr>
    </w:p>
    <w:p w:rsidR="00D05E89" w:rsidP="00700C95" w14:paraId="32394EC7" w14:textId="77777777">
      <w:pPr>
        <w:rPr>
          <w:noProof/>
          <w:lang w:eastAsia="nl-BE"/>
        </w:rPr>
      </w:pPr>
    </w:p>
    <w:p w:rsidR="00D05E89" w:rsidP="00700C95" w14:paraId="3EC5A2FD" w14:textId="77777777">
      <w:pPr>
        <w:rPr>
          <w:noProof/>
          <w:lang w:eastAsia="nl-BE"/>
        </w:rPr>
      </w:pPr>
    </w:p>
    <w:p w:rsidR="00D05E89" w:rsidP="00700C95" w14:paraId="161057E4" w14:textId="77777777">
      <w:pPr>
        <w:rPr>
          <w:noProof/>
          <w:lang w:eastAsia="nl-BE"/>
        </w:rPr>
      </w:pPr>
    </w:p>
    <w:p w:rsidR="00D05E89" w:rsidP="00700C95" w14:paraId="3B8CFDBC" w14:textId="77777777">
      <w:pPr>
        <w:rPr>
          <w:noProof/>
          <w:lang w:eastAsia="nl-BE"/>
        </w:rPr>
      </w:pPr>
    </w:p>
    <w:p w:rsidR="00D05E89" w:rsidP="00700C95" w14:paraId="28E63F95" w14:textId="77777777">
      <w:pPr>
        <w:rPr>
          <w:noProof/>
          <w:lang w:eastAsia="nl-BE"/>
        </w:rPr>
      </w:pPr>
    </w:p>
    <w:p w:rsidR="00D05E89" w:rsidP="00700C95" w14:paraId="4687F315" w14:textId="77777777">
      <w:pPr>
        <w:rPr>
          <w:noProof/>
          <w:lang w:eastAsia="nl-BE"/>
        </w:rPr>
      </w:pPr>
    </w:p>
    <w:p w:rsidR="00D05E89" w:rsidP="00700C95" w14:paraId="59E212CD" w14:textId="77777777">
      <w:pPr>
        <w:rPr>
          <w:noProof/>
          <w:lang w:eastAsia="nl-BE"/>
        </w:rPr>
      </w:pPr>
    </w:p>
    <w:p w:rsidR="00D05E89" w:rsidP="00700C95" w14:paraId="5C7C570A" w14:textId="77777777">
      <w:pPr>
        <w:rPr>
          <w:noProof/>
          <w:lang w:eastAsia="nl-BE"/>
        </w:rPr>
      </w:pPr>
    </w:p>
    <w:p w:rsidR="00D05E89" w:rsidP="00700C95" w14:paraId="655AC120" w14:textId="77777777">
      <w:pPr>
        <w:rPr>
          <w:noProof/>
          <w:lang w:eastAsia="nl-BE"/>
        </w:rPr>
      </w:pPr>
    </w:p>
    <w:p w:rsidR="00D05E89" w:rsidP="00700C95" w14:paraId="24790D3F" w14:textId="77777777">
      <w:pPr>
        <w:rPr>
          <w:noProof/>
          <w:lang w:eastAsia="nl-BE"/>
        </w:rPr>
      </w:pPr>
    </w:p>
    <w:p w:rsidR="00D05E89" w:rsidP="00700C95" w14:paraId="73ED9EBE" w14:textId="77777777">
      <w:pPr>
        <w:rPr>
          <w:noProof/>
          <w:lang w:eastAsia="nl-BE"/>
        </w:rPr>
      </w:pPr>
    </w:p>
    <w:p w:rsidR="00D05E89" w:rsidP="00700C95" w14:paraId="747C1B06" w14:textId="77777777">
      <w:pPr>
        <w:rPr>
          <w:noProof/>
          <w:lang w:eastAsia="nl-BE"/>
        </w:rPr>
      </w:pPr>
    </w:p>
    <w:p w:rsidR="00D05E89" w:rsidP="00700C95" w14:paraId="3875D051" w14:textId="77777777">
      <w:pPr>
        <w:rPr>
          <w:noProof/>
          <w:lang w:eastAsia="nl-BE"/>
        </w:rPr>
      </w:pPr>
    </w:p>
    <w:p w:rsidR="00D05E89" w:rsidP="00700C95" w14:paraId="2678EA82" w14:textId="77777777">
      <w:pPr>
        <w:rPr>
          <w:noProof/>
          <w:lang w:eastAsia="nl-BE"/>
        </w:rPr>
      </w:pPr>
    </w:p>
    <w:p w:rsidR="00D05E89" w:rsidP="00700C95" w14:paraId="4F917634" w14:textId="77777777">
      <w:pPr>
        <w:rPr>
          <w:noProof/>
          <w:lang w:eastAsia="nl-BE"/>
        </w:rPr>
      </w:pPr>
    </w:p>
    <w:p w:rsidR="00D05E89" w:rsidP="00700C95" w14:paraId="6B7918E7" w14:textId="77777777">
      <w:pPr>
        <w:rPr>
          <w:noProof/>
          <w:lang w:eastAsia="nl-BE"/>
        </w:rPr>
      </w:pPr>
    </w:p>
    <w:p w:rsidR="00414204" w:rsidP="00700C95" w14:paraId="4022F7A3" w14:textId="77777777">
      <w:pPr>
        <w:rPr>
          <w:lang w:eastAsia="nl-BE"/>
        </w:rPr>
      </w:pPr>
    </w:p>
    <w:p w:rsidR="00414204" w:rsidP="00700C95" w14:paraId="1882FE16" w14:textId="77777777">
      <w:pPr>
        <w:rPr>
          <w:lang w:eastAsia="nl-BE"/>
        </w:rPr>
      </w:pPr>
    </w:p>
    <w:p w:rsidR="00D05E89" w14:paraId="5F6B8FE2" w14:textId="3C7BB9A1">
      <w:pPr>
        <w:spacing w:after="200" w:line="276" w:lineRule="auto"/>
        <w:rPr>
          <w:lang w:eastAsia="nl-BE"/>
        </w:rPr>
      </w:pPr>
      <w:r>
        <w:rPr>
          <w:lang w:eastAsia="nl-BE"/>
        </w:rPr>
        <w:br w:type="page"/>
      </w:r>
    </w:p>
    <w:p w:rsidR="00D05E89" w:rsidRPr="00D05E89" w:rsidP="00700C95" w14:paraId="0EB4A010" w14:textId="761FFC1F">
      <w:pPr>
        <w:rPr>
          <w:b/>
          <w:bCs/>
          <w:color w:val="FF0000"/>
          <w:u w:val="single"/>
          <w:lang w:eastAsia="nl-BE"/>
        </w:rPr>
      </w:pPr>
      <w:r w:rsidRPr="00D05E89">
        <w:rPr>
          <w:b/>
          <w:bCs/>
          <w:color w:val="FF0000"/>
          <w:u w:val="single"/>
          <w:lang w:eastAsia="nl-BE"/>
        </w:rPr>
        <w:t xml:space="preserve">Invulling van de functies: </w:t>
      </w:r>
    </w:p>
    <w:tbl>
      <w:tblPr>
        <w:tblStyle w:val="TableGrid"/>
        <w:tblW w:w="0" w:type="auto"/>
        <w:tblInd w:w="38" w:type="dxa"/>
        <w:tblLook w:val="04A0"/>
      </w:tblPr>
      <w:tblGrid>
        <w:gridCol w:w="4606"/>
        <w:gridCol w:w="4606"/>
      </w:tblGrid>
      <w:tr w14:paraId="65DE895D" w14:textId="77777777" w:rsidTr="00D05E89">
        <w:tblPrEx>
          <w:tblW w:w="0" w:type="auto"/>
          <w:tblInd w:w="38" w:type="dxa"/>
          <w:tblLook w:val="04A0"/>
        </w:tblPrEx>
        <w:tc>
          <w:tcPr>
            <w:tcW w:w="4606" w:type="dxa"/>
          </w:tcPr>
          <w:p w:rsidR="00D05E89" w:rsidRPr="00D05E89" w:rsidP="00700C95" w14:paraId="4101AFE8" w14:textId="2A8C8FA6">
            <w:pPr>
              <w:rPr>
                <w:color w:val="FF0000"/>
                <w:lang w:eastAsia="nl-BE"/>
              </w:rPr>
            </w:pPr>
            <w:r w:rsidRPr="00D05E89">
              <w:rPr>
                <w:color w:val="FF0000"/>
                <w:lang w:eastAsia="nl-BE"/>
              </w:rPr>
              <w:t>Zorgmanager</w:t>
            </w:r>
          </w:p>
        </w:tc>
        <w:tc>
          <w:tcPr>
            <w:tcW w:w="4606" w:type="dxa"/>
          </w:tcPr>
          <w:p w:rsidR="00D05E89" w:rsidRPr="00D05E89" w:rsidP="00700C95" w14:paraId="78C62DF8" w14:textId="7505826B">
            <w:pPr>
              <w:rPr>
                <w:color w:val="FF0000"/>
                <w:lang w:eastAsia="nl-BE"/>
              </w:rPr>
            </w:pPr>
            <w:r w:rsidRPr="00D05E89">
              <w:rPr>
                <w:color w:val="FF0000"/>
                <w:lang w:eastAsia="nl-BE"/>
              </w:rPr>
              <w:t>Evi Willems</w:t>
            </w:r>
          </w:p>
        </w:tc>
      </w:tr>
      <w:tr w14:paraId="7CE28C81" w14:textId="77777777" w:rsidTr="00D05E89">
        <w:tblPrEx>
          <w:tblW w:w="0" w:type="auto"/>
          <w:tblInd w:w="38" w:type="dxa"/>
          <w:tblLook w:val="04A0"/>
        </w:tblPrEx>
        <w:tc>
          <w:tcPr>
            <w:tcW w:w="4606" w:type="dxa"/>
          </w:tcPr>
          <w:p w:rsidR="00D05E89" w:rsidRPr="00D05E89" w:rsidP="00700C95" w14:paraId="2548A1CF" w14:textId="6203EE13">
            <w:pPr>
              <w:rPr>
                <w:color w:val="FF0000"/>
                <w:lang w:eastAsia="nl-BE"/>
              </w:rPr>
            </w:pPr>
            <w:r w:rsidRPr="00D05E89">
              <w:rPr>
                <w:color w:val="FF0000"/>
                <w:lang w:eastAsia="nl-BE"/>
              </w:rPr>
              <w:t>Labodirecteur</w:t>
            </w:r>
          </w:p>
        </w:tc>
        <w:tc>
          <w:tcPr>
            <w:tcW w:w="4606" w:type="dxa"/>
          </w:tcPr>
          <w:p w:rsidR="00D05E89" w:rsidRPr="00D05E89" w:rsidP="00700C95" w14:paraId="6E7440B0" w14:textId="1FFC3455">
            <w:pPr>
              <w:rPr>
                <w:color w:val="FF0000"/>
                <w:lang w:eastAsia="nl-BE"/>
              </w:rPr>
            </w:pPr>
            <w:r w:rsidRPr="00D05E89">
              <w:rPr>
                <w:color w:val="FF0000"/>
                <w:lang w:eastAsia="nl-BE"/>
              </w:rPr>
              <w:t>Leen van Leuven</w:t>
            </w:r>
          </w:p>
        </w:tc>
      </w:tr>
      <w:tr w14:paraId="0F91B0F1" w14:textId="77777777" w:rsidTr="00D05E89">
        <w:tblPrEx>
          <w:tblW w:w="0" w:type="auto"/>
          <w:tblInd w:w="38" w:type="dxa"/>
          <w:tblLook w:val="04A0"/>
        </w:tblPrEx>
        <w:tc>
          <w:tcPr>
            <w:tcW w:w="4606" w:type="dxa"/>
          </w:tcPr>
          <w:p w:rsidR="00D05E89" w:rsidRPr="00D05E89" w:rsidP="00700C95" w14:paraId="1A3538B6" w14:textId="57D1558C">
            <w:pPr>
              <w:rPr>
                <w:color w:val="FF0000"/>
                <w:lang w:eastAsia="nl-BE"/>
              </w:rPr>
            </w:pPr>
            <w:r w:rsidRPr="00D05E89">
              <w:rPr>
                <w:color w:val="FF0000"/>
                <w:lang w:eastAsia="nl-BE"/>
              </w:rPr>
              <w:t>Medische diensthoofden</w:t>
            </w:r>
          </w:p>
        </w:tc>
        <w:tc>
          <w:tcPr>
            <w:tcW w:w="4606" w:type="dxa"/>
          </w:tcPr>
          <w:p w:rsidR="00D05E89" w:rsidRPr="00D05E89" w:rsidP="00700C95" w14:paraId="2367C97C" w14:textId="77777777">
            <w:pPr>
              <w:rPr>
                <w:color w:val="FF0000"/>
                <w:lang w:eastAsia="nl-BE"/>
              </w:rPr>
            </w:pPr>
            <w:r w:rsidRPr="00D05E89">
              <w:rPr>
                <w:color w:val="FF0000"/>
                <w:lang w:eastAsia="nl-BE"/>
              </w:rPr>
              <w:t>Kurt Segers</w:t>
            </w:r>
          </w:p>
          <w:p w:rsidR="00D05E89" w:rsidRPr="00D05E89" w:rsidP="00700C95" w14:paraId="0F14B508" w14:textId="77777777">
            <w:pPr>
              <w:rPr>
                <w:color w:val="FF0000"/>
                <w:lang w:eastAsia="nl-BE"/>
              </w:rPr>
            </w:pPr>
            <w:r w:rsidRPr="00D05E89">
              <w:rPr>
                <w:color w:val="FF0000"/>
                <w:lang w:eastAsia="nl-BE"/>
              </w:rPr>
              <w:t>Leen van Leuven</w:t>
            </w:r>
          </w:p>
          <w:p w:rsidR="00D05E89" w:rsidRPr="00D05E89" w:rsidP="00700C95" w14:paraId="06CD5DBC" w14:textId="06FC5860">
            <w:pPr>
              <w:rPr>
                <w:color w:val="FF0000"/>
                <w:lang w:eastAsia="nl-BE"/>
              </w:rPr>
            </w:pPr>
            <w:r w:rsidRPr="00D05E89">
              <w:rPr>
                <w:color w:val="FF0000"/>
                <w:lang w:eastAsia="nl-BE"/>
              </w:rPr>
              <w:t>Filip Stessels</w:t>
            </w:r>
          </w:p>
        </w:tc>
      </w:tr>
      <w:tr w14:paraId="3A905D92" w14:textId="77777777" w:rsidTr="00D05E89">
        <w:tblPrEx>
          <w:tblW w:w="0" w:type="auto"/>
          <w:tblInd w:w="38" w:type="dxa"/>
          <w:tblLook w:val="04A0"/>
        </w:tblPrEx>
        <w:tc>
          <w:tcPr>
            <w:tcW w:w="4606" w:type="dxa"/>
          </w:tcPr>
          <w:p w:rsidR="00D05E89" w:rsidRPr="00D05E89" w:rsidP="00700C95" w14:paraId="633DD781" w14:textId="4A711FB8">
            <w:pPr>
              <w:rPr>
                <w:color w:val="FF0000"/>
                <w:lang w:eastAsia="nl-BE"/>
              </w:rPr>
            </w:pPr>
            <w:r w:rsidRPr="00D05E89">
              <w:rPr>
                <w:color w:val="FF0000"/>
                <w:lang w:eastAsia="nl-BE"/>
              </w:rPr>
              <w:t>Verantwoordelijke patholoog kwaliteit</w:t>
            </w:r>
          </w:p>
        </w:tc>
        <w:tc>
          <w:tcPr>
            <w:tcW w:w="4606" w:type="dxa"/>
          </w:tcPr>
          <w:p w:rsidR="00D05E89" w:rsidRPr="00D05E89" w:rsidP="00700C95" w14:paraId="5681546A" w14:textId="3AA74B3D">
            <w:pPr>
              <w:rPr>
                <w:color w:val="FF0000"/>
                <w:lang w:eastAsia="nl-BE"/>
              </w:rPr>
            </w:pPr>
            <w:r w:rsidRPr="00D05E89">
              <w:rPr>
                <w:color w:val="FF0000"/>
                <w:lang w:eastAsia="nl-BE"/>
              </w:rPr>
              <w:t>Leen Van Leuven</w:t>
            </w:r>
          </w:p>
        </w:tc>
      </w:tr>
      <w:tr w14:paraId="68E1346A" w14:textId="77777777" w:rsidTr="00D05E89">
        <w:tblPrEx>
          <w:tblW w:w="0" w:type="auto"/>
          <w:tblInd w:w="38" w:type="dxa"/>
          <w:tblLook w:val="04A0"/>
        </w:tblPrEx>
        <w:tc>
          <w:tcPr>
            <w:tcW w:w="4606" w:type="dxa"/>
          </w:tcPr>
          <w:p w:rsidR="00D05E89" w:rsidRPr="00D05E89" w:rsidP="00700C95" w14:paraId="4F627591" w14:textId="49B4A35F">
            <w:pPr>
              <w:rPr>
                <w:color w:val="FF0000"/>
                <w:lang w:eastAsia="nl-BE"/>
              </w:rPr>
            </w:pPr>
            <w:r w:rsidRPr="00D05E89">
              <w:rPr>
                <w:color w:val="FF0000"/>
                <w:lang w:eastAsia="nl-BE"/>
              </w:rPr>
              <w:t>Kwaliteit en veiligheid</w:t>
            </w:r>
          </w:p>
        </w:tc>
        <w:tc>
          <w:tcPr>
            <w:tcW w:w="4606" w:type="dxa"/>
          </w:tcPr>
          <w:p w:rsidR="00D05E89" w:rsidRPr="00D05E89" w:rsidP="00700C95" w14:paraId="0F45191D" w14:textId="4BB2F230">
            <w:pPr>
              <w:rPr>
                <w:color w:val="FF0000"/>
                <w:lang w:eastAsia="nl-BE"/>
              </w:rPr>
            </w:pPr>
            <w:r w:rsidRPr="00D05E89">
              <w:rPr>
                <w:color w:val="FF0000"/>
                <w:lang w:eastAsia="nl-BE"/>
              </w:rPr>
              <w:t>Inneke</w:t>
            </w:r>
            <w:r w:rsidRPr="00D05E89">
              <w:rPr>
                <w:color w:val="FF0000"/>
                <w:lang w:eastAsia="nl-BE"/>
              </w:rPr>
              <w:t xml:space="preserve"> Vermeiren</w:t>
            </w:r>
          </w:p>
        </w:tc>
      </w:tr>
      <w:tr w14:paraId="05005C3B" w14:textId="77777777" w:rsidTr="00D05E89">
        <w:tblPrEx>
          <w:tblW w:w="0" w:type="auto"/>
          <w:tblInd w:w="38" w:type="dxa"/>
          <w:tblLook w:val="04A0"/>
        </w:tblPrEx>
        <w:tc>
          <w:tcPr>
            <w:tcW w:w="4606" w:type="dxa"/>
          </w:tcPr>
          <w:p w:rsidR="00D05E89" w:rsidRPr="00D05E89" w:rsidP="00700C95" w14:paraId="22551391" w14:textId="29070C98">
            <w:pPr>
              <w:rPr>
                <w:color w:val="FF0000"/>
                <w:lang w:eastAsia="nl-BE"/>
              </w:rPr>
            </w:pPr>
            <w:r w:rsidRPr="00D05E89">
              <w:rPr>
                <w:color w:val="FF0000"/>
                <w:lang w:eastAsia="nl-BE"/>
              </w:rPr>
              <w:t>Hoofdlaborant</w:t>
            </w:r>
          </w:p>
        </w:tc>
        <w:tc>
          <w:tcPr>
            <w:tcW w:w="4606" w:type="dxa"/>
          </w:tcPr>
          <w:p w:rsidR="00D05E89" w:rsidRPr="00D05E89" w:rsidP="00700C95" w14:paraId="34DC5D9F" w14:textId="01AF0BBB">
            <w:pPr>
              <w:rPr>
                <w:color w:val="FF0000"/>
                <w:lang w:eastAsia="nl-BE"/>
              </w:rPr>
            </w:pPr>
            <w:r w:rsidRPr="00D05E89">
              <w:rPr>
                <w:color w:val="FF0000"/>
                <w:lang w:eastAsia="nl-BE"/>
              </w:rPr>
              <w:t>Erica Schelles</w:t>
            </w:r>
          </w:p>
        </w:tc>
      </w:tr>
      <w:tr w14:paraId="400E546E" w14:textId="77777777" w:rsidTr="00D05E89">
        <w:tblPrEx>
          <w:tblW w:w="0" w:type="auto"/>
          <w:tblInd w:w="38" w:type="dxa"/>
          <w:tblLook w:val="04A0"/>
        </w:tblPrEx>
        <w:tc>
          <w:tcPr>
            <w:tcW w:w="4606" w:type="dxa"/>
          </w:tcPr>
          <w:p w:rsidR="00D05E89" w:rsidRPr="00D05E89" w:rsidP="00700C95" w14:paraId="1BA33DD1" w14:textId="549B76B9">
            <w:pPr>
              <w:rPr>
                <w:color w:val="FF0000"/>
                <w:lang w:eastAsia="nl-BE"/>
              </w:rPr>
            </w:pPr>
            <w:r w:rsidRPr="00D05E89">
              <w:rPr>
                <w:color w:val="FF0000"/>
                <w:lang w:eastAsia="nl-BE"/>
              </w:rPr>
              <w:t>Secretariaatsmedewerkers / laboranten / labohulp</w:t>
            </w:r>
          </w:p>
        </w:tc>
        <w:tc>
          <w:tcPr>
            <w:tcW w:w="4606" w:type="dxa"/>
          </w:tcPr>
          <w:p w:rsidR="00D05E89" w:rsidRPr="00D05E89" w:rsidP="00700C95" w14:paraId="6087427B" w14:textId="5240EC97">
            <w:pPr>
              <w:rPr>
                <w:color w:val="FF0000"/>
                <w:lang w:eastAsia="nl-BE"/>
              </w:rPr>
            </w:pPr>
            <w:r w:rsidRPr="00D05E89">
              <w:rPr>
                <w:color w:val="FF0000"/>
                <w:lang w:eastAsia="nl-BE"/>
              </w:rPr>
              <w:t>Opvraagbaar bij de hoofdlaborant</w:t>
            </w:r>
          </w:p>
        </w:tc>
      </w:tr>
    </w:tbl>
    <w:p w:rsidR="00D05E89" w:rsidP="00700C95" w14:paraId="7B0484C6" w14:textId="77777777">
      <w:pPr>
        <w:rPr>
          <w:lang w:eastAsia="nl-BE"/>
        </w:rPr>
      </w:pPr>
    </w:p>
    <w:p w:rsidR="00181AA7" w:rsidP="00700C95" w14:paraId="471393A9" w14:textId="77777777">
      <w:r w:rsidRPr="00BD7FB4">
        <w:rPr>
          <w:lang w:eastAsia="nl-BE"/>
        </w:rPr>
        <w:t xml:space="preserve">De invulling van de verschillende functies is </w:t>
      </w:r>
      <w:r w:rsidR="00982714">
        <w:t>terug te vinden</w:t>
      </w:r>
      <w:r w:rsidRPr="00BD7FB4">
        <w:rPr>
          <w:lang w:eastAsia="nl-BE"/>
        </w:rPr>
        <w:t xml:space="preserve"> in </w:t>
      </w:r>
      <w:r w:rsidR="00982714">
        <w:t>de functie</w:t>
      </w:r>
      <w:r w:rsidR="00F20CA5">
        <w:t>profielen (documenten met code “APO.FP….”).</w:t>
      </w:r>
    </w:p>
    <w:p w:rsidR="00EC3A9A" w:rsidRPr="00EC3A9A" w:rsidP="00700C95" w14:paraId="55149B20" w14:textId="77777777">
      <w:r w:rsidRPr="00090217">
        <w:t xml:space="preserve">De algemene rechtsverhouding tussen uitbater en zorgverlener zijn contractueel vastgelegd. Deze documenten worden beheerd door de laboratoriumdirecteur en zijn indien nodig opvraagbaar. </w:t>
      </w:r>
    </w:p>
    <w:p w:rsidR="00BD7FB4" w:rsidRPr="00700C95" w:rsidP="00603290" w14:paraId="12900793" w14:textId="77777777">
      <w:pPr>
        <w:pStyle w:val="Heading4"/>
      </w:pPr>
      <w:r w:rsidRPr="00700C95">
        <w:t>Communicatie</w:t>
      </w:r>
    </w:p>
    <w:p w:rsidR="00A34708" w:rsidP="00700C95" w14:paraId="3A7F49ED" w14:textId="77777777">
      <w:r>
        <w:t xml:space="preserve">Binnen het laboratorium wordt regelmatig overleg gevoerd. In de verschillende overlegmomenten worden organisatorische en vakinhoudelijke zaken besproken. De communicatiestructuur is zodanig van opzet dat alle relevante informatie tijdig wordt gecommuniceerd tussen de verschillende medewerkers en disciplines binnen en buiten het laboratorium. </w:t>
      </w:r>
    </w:p>
    <w:p w:rsidR="00A34708" w:rsidP="00700C95" w14:paraId="4043D36D" w14:textId="77777777">
      <w:r>
        <w:t xml:space="preserve">Er bestaan volgende overlegstructuren: </w:t>
      </w:r>
    </w:p>
    <w:p w:rsidR="008610B0" w:rsidP="008610B0" w14:paraId="0512DDA2" w14:textId="77777777">
      <w:pPr>
        <w:pStyle w:val="Default"/>
        <w:numPr>
          <w:ilvl w:val="0"/>
          <w:numId w:val="20"/>
        </w:numPr>
        <w:spacing w:after="13"/>
        <w:rPr>
          <w:rFonts w:asciiTheme="minorHAnsi" w:hAnsiTheme="minorHAnsi"/>
          <w:sz w:val="22"/>
          <w:szCs w:val="18"/>
        </w:rPr>
      </w:pPr>
      <w:r w:rsidRPr="00A34708">
        <w:rPr>
          <w:rFonts w:asciiTheme="minorHAnsi" w:hAnsiTheme="minorHAnsi"/>
          <w:sz w:val="22"/>
          <w:szCs w:val="18"/>
        </w:rPr>
        <w:t xml:space="preserve">Teamvergadering </w:t>
      </w:r>
    </w:p>
    <w:p w:rsidR="008610B0" w:rsidRPr="00A34708" w:rsidP="008610B0" w14:paraId="3FCD4BF2" w14:textId="77777777">
      <w:pPr>
        <w:pStyle w:val="Default"/>
        <w:numPr>
          <w:ilvl w:val="0"/>
          <w:numId w:val="20"/>
        </w:numPr>
        <w:spacing w:after="13"/>
        <w:rPr>
          <w:rFonts w:asciiTheme="minorHAnsi" w:hAnsiTheme="minorHAnsi"/>
          <w:sz w:val="22"/>
          <w:szCs w:val="18"/>
        </w:rPr>
      </w:pPr>
      <w:r>
        <w:rPr>
          <w:rFonts w:asciiTheme="minorHAnsi" w:hAnsiTheme="minorHAnsi"/>
          <w:sz w:val="22"/>
          <w:szCs w:val="18"/>
        </w:rPr>
        <w:t>Briefing MLT, screening, secretariaat</w:t>
      </w:r>
    </w:p>
    <w:p w:rsidR="008610B0" w:rsidP="008610B0" w14:paraId="41E75051" w14:textId="77777777">
      <w:pPr>
        <w:pStyle w:val="Default"/>
        <w:numPr>
          <w:ilvl w:val="0"/>
          <w:numId w:val="20"/>
        </w:numPr>
        <w:spacing w:after="13"/>
        <w:rPr>
          <w:rFonts w:asciiTheme="minorHAnsi" w:hAnsiTheme="minorHAnsi"/>
          <w:color w:val="auto"/>
          <w:sz w:val="22"/>
          <w:szCs w:val="18"/>
        </w:rPr>
      </w:pPr>
      <w:r w:rsidRPr="008B5853">
        <w:rPr>
          <w:rFonts w:asciiTheme="minorHAnsi" w:hAnsiTheme="minorHAnsi"/>
          <w:color w:val="auto"/>
          <w:sz w:val="22"/>
          <w:szCs w:val="18"/>
        </w:rPr>
        <w:t xml:space="preserve">Structurele vergaderingen </w:t>
      </w:r>
    </w:p>
    <w:p w:rsidR="001F7BA7" w:rsidP="008610B0" w14:paraId="6200FF40" w14:textId="77777777">
      <w:pPr>
        <w:pStyle w:val="Default"/>
        <w:numPr>
          <w:ilvl w:val="0"/>
          <w:numId w:val="20"/>
        </w:numPr>
        <w:spacing w:after="13"/>
        <w:rPr>
          <w:rFonts w:asciiTheme="minorHAnsi" w:hAnsiTheme="minorHAnsi"/>
          <w:color w:val="auto"/>
          <w:sz w:val="22"/>
          <w:szCs w:val="18"/>
        </w:rPr>
      </w:pPr>
      <w:r>
        <w:rPr>
          <w:rFonts w:asciiTheme="minorHAnsi" w:hAnsiTheme="minorHAnsi"/>
          <w:color w:val="auto"/>
          <w:sz w:val="22"/>
          <w:szCs w:val="18"/>
        </w:rPr>
        <w:t>Pathologenoverleg</w:t>
      </w:r>
    </w:p>
    <w:p w:rsidR="001F7BA7" w:rsidRPr="008B5853" w:rsidP="008610B0" w14:paraId="5B4D338F" w14:textId="77777777">
      <w:pPr>
        <w:pStyle w:val="Default"/>
        <w:numPr>
          <w:ilvl w:val="0"/>
          <w:numId w:val="20"/>
        </w:numPr>
        <w:spacing w:after="13"/>
        <w:rPr>
          <w:rFonts w:asciiTheme="minorHAnsi" w:hAnsiTheme="minorHAnsi"/>
          <w:color w:val="auto"/>
          <w:sz w:val="22"/>
          <w:szCs w:val="18"/>
        </w:rPr>
      </w:pPr>
      <w:r>
        <w:rPr>
          <w:rFonts w:asciiTheme="minorHAnsi" w:hAnsiTheme="minorHAnsi"/>
          <w:color w:val="auto"/>
          <w:sz w:val="22"/>
          <w:szCs w:val="18"/>
        </w:rPr>
        <w:t xml:space="preserve">Associatievergadering </w:t>
      </w:r>
    </w:p>
    <w:p w:rsidR="008610B0" w:rsidP="008610B0" w14:paraId="3BBFD1B6" w14:textId="77777777">
      <w:pPr>
        <w:pStyle w:val="Default"/>
        <w:numPr>
          <w:ilvl w:val="0"/>
          <w:numId w:val="20"/>
        </w:numPr>
        <w:spacing w:after="13"/>
        <w:rPr>
          <w:rFonts w:asciiTheme="minorHAnsi" w:hAnsiTheme="minorHAnsi"/>
          <w:sz w:val="22"/>
          <w:szCs w:val="18"/>
        </w:rPr>
      </w:pPr>
      <w:r>
        <w:rPr>
          <w:rFonts w:asciiTheme="minorHAnsi" w:hAnsiTheme="minorHAnsi"/>
          <w:sz w:val="22"/>
          <w:szCs w:val="18"/>
        </w:rPr>
        <w:t>IT-</w:t>
      </w:r>
      <w:r>
        <w:rPr>
          <w:rFonts w:asciiTheme="minorHAnsi" w:hAnsiTheme="minorHAnsi"/>
          <w:sz w:val="22"/>
          <w:szCs w:val="18"/>
        </w:rPr>
        <w:t>, veiligheids-, kwaliteitsoverleg</w:t>
      </w:r>
    </w:p>
    <w:p w:rsidR="001F7BA7" w:rsidRPr="00A34708" w:rsidP="008610B0" w14:paraId="48DD0803" w14:textId="77777777">
      <w:pPr>
        <w:pStyle w:val="Default"/>
        <w:numPr>
          <w:ilvl w:val="0"/>
          <w:numId w:val="20"/>
        </w:numPr>
        <w:spacing w:after="13"/>
        <w:rPr>
          <w:rFonts w:asciiTheme="minorHAnsi" w:hAnsiTheme="minorHAnsi"/>
          <w:sz w:val="22"/>
          <w:szCs w:val="18"/>
        </w:rPr>
      </w:pPr>
      <w:r>
        <w:rPr>
          <w:rFonts w:asciiTheme="minorHAnsi" w:hAnsiTheme="minorHAnsi"/>
          <w:sz w:val="22"/>
          <w:szCs w:val="18"/>
        </w:rPr>
        <w:t>Managementcomité</w:t>
      </w:r>
    </w:p>
    <w:p w:rsidR="008610B0" w:rsidRPr="00A34708" w:rsidP="008610B0" w14:paraId="62892D36" w14:textId="77777777">
      <w:pPr>
        <w:pStyle w:val="Default"/>
        <w:numPr>
          <w:ilvl w:val="0"/>
          <w:numId w:val="20"/>
        </w:numPr>
        <w:rPr>
          <w:rFonts w:asciiTheme="minorHAnsi" w:hAnsiTheme="minorHAnsi"/>
          <w:sz w:val="22"/>
          <w:szCs w:val="18"/>
        </w:rPr>
      </w:pPr>
      <w:r w:rsidRPr="00A34708">
        <w:rPr>
          <w:rFonts w:asciiTheme="minorHAnsi" w:hAnsiTheme="minorHAnsi"/>
          <w:sz w:val="22"/>
          <w:szCs w:val="18"/>
        </w:rPr>
        <w:t xml:space="preserve">Management review </w:t>
      </w:r>
    </w:p>
    <w:p w:rsidR="00A34708" w:rsidRPr="00090217" w:rsidP="00090217" w14:paraId="43984D74" w14:textId="77777777">
      <w:pPr>
        <w:pStyle w:val="Default"/>
      </w:pPr>
    </w:p>
    <w:p w:rsidR="00EC3A9A" w:rsidP="00A34708" w14:paraId="44E03701" w14:textId="77777777">
      <w:r>
        <w:t>De omschrijving en opbouw van de vergaderingen en verslaggeving zijn terug te vinden in de procedure ‘</w:t>
      </w:r>
      <w:hyperlink r:id="rId21" w:history="1">
        <w:r w:rsidRPr="00F20CA5">
          <w:rPr>
            <w:rStyle w:val="Hyperlink"/>
          </w:rPr>
          <w:t>Interne communicatie’</w:t>
        </w:r>
      </w:hyperlink>
      <w:r>
        <w:t>.</w:t>
      </w:r>
    </w:p>
    <w:p w:rsidR="00F629C7" w:rsidP="00603290" w14:paraId="68AAEF5D" w14:textId="77777777">
      <w:pPr>
        <w:pStyle w:val="Heading4"/>
      </w:pPr>
      <w:r>
        <w:t>Kwaliteitsmanager</w:t>
      </w:r>
    </w:p>
    <w:p w:rsidR="00E66CB3" w:rsidRPr="00852E9D" w:rsidP="00E66CB3" w14:paraId="00ADA000" w14:textId="77777777">
      <w:r w:rsidRPr="00852E9D">
        <w:t>De laboratoriumdirecteur is verantwoordelijk voor de kwaliteitszorg met name het in standhouden van het kwaliteitssysteem, de analyse van afwijkingen en het introduceren van oplossingen, het goedkeuren van meetinstrumenten, werkvoorschriften en procedures.</w:t>
      </w:r>
    </w:p>
    <w:p w:rsidR="00D137B2" w:rsidRPr="00852E9D" w:rsidP="00D137B2" w14:paraId="1FDFD1FB" w14:textId="77777777">
      <w:pPr>
        <w:rPr>
          <w:lang w:eastAsia="nl-BE"/>
        </w:rPr>
      </w:pPr>
      <w:r w:rsidRPr="00852E9D">
        <w:rPr>
          <w:lang w:eastAsia="nl-BE"/>
        </w:rPr>
        <w:t xml:space="preserve">De </w:t>
      </w:r>
      <w:r w:rsidRPr="00852E9D" w:rsidR="00852E9D">
        <w:rPr>
          <w:lang w:eastAsia="nl-BE"/>
        </w:rPr>
        <w:t>verantwoordelijke kwaliteit</w:t>
      </w:r>
      <w:r w:rsidRPr="00852E9D">
        <w:rPr>
          <w:lang w:eastAsia="nl-BE"/>
        </w:rPr>
        <w:t xml:space="preserve"> wordt gedelegeerd door de laboratoriumdirecteur voor het in stand houden van het kwaliteitssysteem, met de laboratoriumdirecteur als eindverantwoordelijke.</w:t>
      </w:r>
    </w:p>
    <w:p w:rsidR="00E66CB3" w:rsidRPr="00852E9D" w:rsidP="00E66CB3" w14:paraId="68874394" w14:textId="77777777">
      <w:r w:rsidRPr="00852E9D">
        <w:t>De kwaliteitscoördinator is verantwoordelijk voor de uitvoering van de kwaliteitszorgtaken. Dit houdt in dat deze verantwoordelijk is voor het doen uitvoeren van genomen acties na analyse van afwijkingen en het introduceren van oplossingen door de laboratoriumdirecteur. Hij/zij is eveneens verantwoordelijk voor het opstellen van werkvoorschriften en procedures die nadien door de laboratoriumdirecteur en pathologen worden goedgekeurd. Hij/zij is ook verantwoordelijk voor de uitgifte en beheer van het kwalite</w:t>
      </w:r>
      <w:r w:rsidRPr="00852E9D">
        <w:t>itshandboek en de procedure- en werkvoorschriften en de actualisering van de kwaliteitsdocumentatie.</w:t>
      </w:r>
    </w:p>
    <w:p w:rsidR="00E66CB3" w:rsidRPr="00852E9D" w:rsidP="00E66CB3" w14:paraId="28386F5A" w14:textId="77777777">
      <w:r w:rsidRPr="00852E9D">
        <w:t>Iedere medewerker draagt op zijn beurt bij aan de kwaliteit van de uitvoeringstaken zoals het bepalen van de criteria voor de onderzoekskwaliteit, uitvoeren van metingen van de onderzoekskwaliteit en registratie van afwijkingen/gegevens wat betreft de klachtenregistratie, onjuistheden in de werkvoorschriften en het melden van fouten in de procedures.</w:t>
      </w:r>
    </w:p>
    <w:p w:rsidR="00E4054A" w:rsidRPr="00E1780C" w:rsidP="00700C95" w14:paraId="1814A51E" w14:textId="77777777">
      <w:r w:rsidRPr="00852E9D">
        <w:t xml:space="preserve">De omschrijving van de verschillende functies is terug te vinden in </w:t>
      </w:r>
      <w:r w:rsidR="00DF241B">
        <w:t xml:space="preserve">de functieomschrijvingen. </w:t>
      </w:r>
    </w:p>
    <w:p w:rsidR="00AF572C" w:rsidRPr="00700C95" w:rsidP="00603290" w14:paraId="6B0F2612" w14:textId="77777777">
      <w:pPr>
        <w:pStyle w:val="Heading2"/>
      </w:pPr>
      <w:bookmarkStart w:id="7" w:name="_Toc70602068"/>
      <w:r w:rsidRPr="00700C95">
        <w:t>Kwaliteitsmanagementsysteem</w:t>
      </w:r>
      <w:bookmarkEnd w:id="7"/>
    </w:p>
    <w:p w:rsidR="00AF572C" w:rsidRPr="00700C95" w:rsidP="00603290" w14:paraId="3F3466E4" w14:textId="77777777">
      <w:pPr>
        <w:pStyle w:val="Heading3"/>
      </w:pPr>
      <w:bookmarkStart w:id="8" w:name="_Toc70602069"/>
      <w:r w:rsidRPr="00700C95">
        <w:t>Algemene eisen</w:t>
      </w:r>
      <w:bookmarkEnd w:id="8"/>
    </w:p>
    <w:p w:rsidR="00243338" w:rsidP="00700C95" w14:paraId="585C1776" w14:textId="77777777">
      <w:r>
        <w:t xml:space="preserve">Het kwaliteitssysteem beslaat alle processen, procedures binnen de organisatie en heeft tot doel om de kwaliteitsdoelen te bereiken en te kunnen voldoen aan de behoeften van de aanvragers van het laboratoriumonderzoek. </w:t>
      </w:r>
    </w:p>
    <w:p w:rsidR="00AF572C" w:rsidP="00700C95" w14:paraId="5FFCF384" w14:textId="77777777">
      <w:r w:rsidRPr="00243338">
        <w:t>Het kwaliteitssysteem is zodanig van opzet dat het voldoet aan de vereisten van de ISO 15189 norm, waarbij is vastgesteld welke procedures en processen nodig zijn voor het op gestructureerde wijze beheersen en verbeteren van kwaliteitszorg. Deze processen hebben betrekking op alle activiteiten uitgevoerd in het laboratorium.</w:t>
      </w:r>
    </w:p>
    <w:p w:rsidR="00243338" w:rsidP="00700C95" w14:paraId="0616ED24" w14:textId="77777777">
      <w:r>
        <w:t xml:space="preserve">Het kwaliteitssysteem is gericht op het continu verbeteren van kwaliteit van de laboratoriumprocessen en het voldoen aan de behoeften en eisen van de klant. </w:t>
      </w:r>
    </w:p>
    <w:p w:rsidR="00E4054A" w:rsidP="00700C95" w14:paraId="38943DEB" w14:textId="77777777">
      <w:r>
        <w:t>De opzet van het kwaliteitssysteem is zodanig dat processen zijn vastgesteld en beschreven in de kwaliteitsdocumentatie. Om de effectiviteit van deze processen te bewaken, worden deze processen getoetst en bewaakt door monitoring van interne en externe kwaliteitscontroles, indicatoren, incidentmeldingen, prospectieve risicoanalyses, interne audits en tevredenheidsmetingen. De resultaten uit de analyse van deze toetsingssystemen wordt gebruikt om de kwaliteit en veiligheid van het laboratorium voortdurend te</w:t>
      </w:r>
      <w:r>
        <w:t xml:space="preserve"> verbeteren.</w:t>
      </w:r>
    </w:p>
    <w:p w:rsidR="00243338" w:rsidRPr="00700C95" w:rsidP="00603290" w14:paraId="2A1830EC" w14:textId="77777777">
      <w:pPr>
        <w:pStyle w:val="Heading3"/>
      </w:pPr>
      <w:bookmarkStart w:id="9" w:name="_Toc70602070"/>
      <w:r w:rsidRPr="00700C95">
        <w:t>Eisen voor documentatie</w:t>
      </w:r>
      <w:bookmarkEnd w:id="9"/>
    </w:p>
    <w:p w:rsidR="00243338" w:rsidRPr="00700C95" w:rsidP="00603290" w14:paraId="7D198B52" w14:textId="77777777">
      <w:pPr>
        <w:pStyle w:val="Heading4"/>
      </w:pPr>
      <w:r w:rsidRPr="00700C95">
        <w:t>Algemeen</w:t>
      </w:r>
    </w:p>
    <w:p w:rsidR="00EE0B1A" w:rsidRPr="00EE0B1A" w:rsidP="00700C95" w14:paraId="5802D4D4" w14:textId="77777777">
      <w:pPr>
        <w:rPr>
          <w:lang w:eastAsia="nl-BE"/>
        </w:rPr>
      </w:pPr>
      <w:r w:rsidRPr="00EE0B1A">
        <w:rPr>
          <w:lang w:eastAsia="nl-BE"/>
        </w:rPr>
        <w:t>De documentatie van het kwaliteitsmanagementsysteem omvat:</w:t>
      </w:r>
    </w:p>
    <w:p w:rsidR="00EE0B1A" w:rsidRPr="00EE0B1A" w:rsidP="001B1511" w14:paraId="7FABB595" w14:textId="77777777">
      <w:pPr>
        <w:pStyle w:val="ListParagraph"/>
        <w:numPr>
          <w:ilvl w:val="0"/>
          <w:numId w:val="4"/>
        </w:numPr>
        <w:rPr>
          <w:lang w:eastAsia="nl-BE"/>
        </w:rPr>
      </w:pPr>
      <w:r w:rsidRPr="00EE0B1A">
        <w:rPr>
          <w:lang w:eastAsia="nl-BE"/>
        </w:rPr>
        <w:t>De directieverklaring en de kwalit</w:t>
      </w:r>
      <w:r>
        <w:rPr>
          <w:lang w:eastAsia="nl-BE"/>
        </w:rPr>
        <w:t>eitsdoelstellingen (</w:t>
      </w:r>
      <w:r w:rsidR="0045261C">
        <w:t>zie 4.1.2.)</w:t>
      </w:r>
    </w:p>
    <w:p w:rsidR="00EE0B1A" w:rsidRPr="00EE0B1A" w:rsidP="001B1511" w14:paraId="79621CE5" w14:textId="77777777">
      <w:pPr>
        <w:pStyle w:val="ListParagraph"/>
        <w:numPr>
          <w:ilvl w:val="0"/>
          <w:numId w:val="4"/>
        </w:numPr>
        <w:rPr>
          <w:lang w:eastAsia="nl-BE"/>
        </w:rPr>
      </w:pPr>
      <w:r w:rsidRPr="00EE0B1A">
        <w:rPr>
          <w:lang w:eastAsia="nl-BE"/>
        </w:rPr>
        <w:t>Het kwaliteitshandboek</w:t>
      </w:r>
    </w:p>
    <w:p w:rsidR="00EE0B1A" w:rsidRPr="00EE0B1A" w:rsidP="001B1511" w14:paraId="43FB827D" w14:textId="77777777">
      <w:pPr>
        <w:pStyle w:val="ListParagraph"/>
        <w:numPr>
          <w:ilvl w:val="0"/>
          <w:numId w:val="4"/>
        </w:numPr>
        <w:rPr>
          <w:lang w:eastAsia="nl-BE"/>
        </w:rPr>
      </w:pPr>
      <w:r w:rsidRPr="00EE0B1A">
        <w:rPr>
          <w:lang w:eastAsia="nl-BE"/>
        </w:rPr>
        <w:t>Procedures en rapporten vereist door het Erkenningsbesluit</w:t>
      </w:r>
    </w:p>
    <w:p w:rsidR="00EE0B1A" w:rsidRPr="00EE0B1A" w:rsidP="001B1511" w14:paraId="22C9D4A5" w14:textId="77777777">
      <w:pPr>
        <w:pStyle w:val="ListParagraph"/>
        <w:numPr>
          <w:ilvl w:val="0"/>
          <w:numId w:val="4"/>
        </w:numPr>
        <w:rPr>
          <w:lang w:eastAsia="nl-BE"/>
        </w:rPr>
      </w:pPr>
      <w:r w:rsidRPr="00EE0B1A">
        <w:rPr>
          <w:lang w:eastAsia="nl-BE"/>
        </w:rPr>
        <w:t>Documenten en verslagen aangaande het bewaken en garanderen van de doeltreffendheid, uitvoering en beheersing van de processen</w:t>
      </w:r>
    </w:p>
    <w:p w:rsidR="00EE0B1A" w:rsidRPr="00EE0B1A" w:rsidP="001B1511" w14:paraId="33EF929D" w14:textId="77777777">
      <w:pPr>
        <w:pStyle w:val="ListParagraph"/>
        <w:numPr>
          <w:ilvl w:val="0"/>
          <w:numId w:val="4"/>
        </w:numPr>
        <w:rPr>
          <w:lang w:eastAsia="nl-BE"/>
        </w:rPr>
      </w:pPr>
      <w:r w:rsidRPr="00EE0B1A">
        <w:rPr>
          <w:lang w:eastAsia="nl-BE"/>
        </w:rPr>
        <w:t>Kopieën van de toegepaste reglementering, normen en standaarden.</w:t>
      </w:r>
    </w:p>
    <w:p w:rsidR="00EE0B1A" w:rsidRPr="00090217" w:rsidP="00EE0B1A" w14:paraId="08D84E41" w14:textId="77777777">
      <w:pPr>
        <w:spacing w:after="0" w:line="240" w:lineRule="auto"/>
        <w:rPr>
          <w:rFonts w:ascii="Tahoma" w:hAnsi="Tahoma"/>
          <w:sz w:val="18"/>
        </w:rPr>
      </w:pPr>
      <w:r w:rsidRPr="00090217">
        <w:rPr>
          <w:rFonts w:ascii="Tahoma" w:hAnsi="Tahoma"/>
          <w:sz w:val="18"/>
        </w:rPr>
        <w:t> </w:t>
      </w:r>
    </w:p>
    <w:p w:rsidR="00E4054A" w:rsidP="00700C95" w14:paraId="6D3ED672" w14:textId="77777777">
      <w:pPr>
        <w:rPr>
          <w:lang w:eastAsia="nl-BE"/>
        </w:rPr>
      </w:pPr>
      <w:r w:rsidRPr="00EE0B1A">
        <w:rPr>
          <w:lang w:eastAsia="nl-BE"/>
        </w:rPr>
        <w:t>Door gebruik te maken van Infoland kunnen alle procedures en rapporten met betrekking tot het kwaliteitshandboek gemakkelijk worden teruggevonden alsook aan elkaar gekoppeld worden. Hierdoor wordt er een kwaliteitssysteem ontwikkeld dat kan geïmplementeerd worden in de dagelijks werking van het laboratorium.</w:t>
      </w:r>
    </w:p>
    <w:p w:rsidR="00EE0B1A" w:rsidRPr="00700C95" w:rsidP="00603290" w14:paraId="1EB5D485" w14:textId="77777777">
      <w:pPr>
        <w:pStyle w:val="Heading4"/>
      </w:pPr>
      <w:r w:rsidRPr="00700C95">
        <w:t>Kwaliteitshandboek</w:t>
      </w:r>
    </w:p>
    <w:p w:rsidR="00E4054A" w:rsidRPr="00EE0B1A" w:rsidP="00700C95" w14:paraId="40A6A498" w14:textId="77777777">
      <w:r>
        <w:t xml:space="preserve">De organisatie van het laboratorium, het kwaliteitsbeleid en de opzet van het kwaliteitssysteem is vastgelegd in dit kwaliteitshandboek. Voor de details wordt verwezen naar onderliggende procedures, protocollen en werkinstructies. Deze onderliggende documenten zijn opgenomen in </w:t>
      </w:r>
      <w:r w:rsidR="0045261C">
        <w:t>Infoland</w:t>
      </w:r>
      <w:r>
        <w:t>. Voor de registraties binnen het laboratorium wordt verwezen naar hoofdstuk 4.13 van dit kwaliteitshandboek.</w:t>
      </w:r>
    </w:p>
    <w:p w:rsidR="00243338" w:rsidRPr="00700C95" w:rsidP="00603290" w14:paraId="5405307C" w14:textId="77777777">
      <w:pPr>
        <w:pStyle w:val="Heading2"/>
      </w:pPr>
      <w:bookmarkStart w:id="10" w:name="_Toc70602071"/>
      <w:r w:rsidRPr="00700C95">
        <w:t>Documentbeheer</w:t>
      </w:r>
      <w:bookmarkEnd w:id="10"/>
    </w:p>
    <w:p w:rsidR="00E4054A" w:rsidRPr="00E4054A" w:rsidP="00517F59" w14:paraId="6621FA02" w14:textId="77777777">
      <w:pPr>
        <w:pStyle w:val="Heading3"/>
        <w:rPr>
          <w:lang w:eastAsia="nl-BE"/>
        </w:rPr>
      </w:pPr>
      <w:bookmarkStart w:id="11" w:name="_Toc70602072"/>
      <w:r w:rsidRPr="00E4054A">
        <w:rPr>
          <w:lang w:eastAsia="nl-BE"/>
        </w:rPr>
        <w:t>Documentbeheersysteem</w:t>
      </w:r>
      <w:bookmarkEnd w:id="11"/>
    </w:p>
    <w:p w:rsidR="00E4054A" w:rsidRPr="00E4054A" w:rsidP="00700C95" w14:paraId="40810D52" w14:textId="77777777">
      <w:pPr>
        <w:rPr>
          <w:lang w:eastAsia="nl-BE"/>
        </w:rPr>
      </w:pPr>
      <w:r w:rsidRPr="00E4054A">
        <w:rPr>
          <w:lang w:eastAsia="nl-BE"/>
        </w:rPr>
        <w:t xml:space="preserve">Alle documenten die toebehoren aan het kwaliteitssysteem van het </w:t>
      </w:r>
      <w:r w:rsidR="0045261C">
        <w:t>laboratorium pathologische anatomie</w:t>
      </w:r>
      <w:r w:rsidRPr="00E4054A">
        <w:rPr>
          <w:lang w:eastAsia="nl-BE"/>
        </w:rPr>
        <w:t xml:space="preserve"> worden beheerd in het documentbeheersysteem Infoland. Meer informatie hierover is te</w:t>
      </w:r>
      <w:r>
        <w:rPr>
          <w:lang w:eastAsia="nl-BE"/>
        </w:rPr>
        <w:t>rug te vinden in het document</w:t>
      </w:r>
      <w:r w:rsidR="00F20CA5">
        <w:rPr>
          <w:lang w:eastAsia="nl-BE"/>
        </w:rPr>
        <w:t xml:space="preserve"> “</w:t>
      </w:r>
      <w:hyperlink r:id="rId22" w:history="1">
        <w:r w:rsidRPr="00F20CA5" w:rsidR="0045261C">
          <w:rPr>
            <w:rStyle w:val="Hyperlink"/>
          </w:rPr>
          <w:t>Documentbehee</w:t>
        </w:r>
        <w:r w:rsidRPr="00F20CA5" w:rsidR="00F20CA5">
          <w:rPr>
            <w:rStyle w:val="Hyperlink"/>
          </w:rPr>
          <w:t>rsystee</w:t>
        </w:r>
        <w:r w:rsidR="00F20CA5">
          <w:rPr>
            <w:rStyle w:val="Hyperlink"/>
          </w:rPr>
          <w:t>m - Infoland</w:t>
        </w:r>
      </w:hyperlink>
      <w:r w:rsidR="00F20CA5">
        <w:t>”.</w:t>
      </w:r>
    </w:p>
    <w:p w:rsidR="00E4054A" w:rsidRPr="00E4054A" w:rsidP="00517F59" w14:paraId="31E8E087" w14:textId="77777777">
      <w:pPr>
        <w:pStyle w:val="Heading3"/>
        <w:rPr>
          <w:lang w:eastAsia="nl-BE"/>
        </w:rPr>
      </w:pPr>
      <w:bookmarkStart w:id="12" w:name="_Toc70602073"/>
      <w:r w:rsidRPr="00E4054A">
        <w:rPr>
          <w:lang w:eastAsia="nl-BE"/>
        </w:rPr>
        <w:t>Verantwoordelijkheden</w:t>
      </w:r>
      <w:bookmarkEnd w:id="12"/>
    </w:p>
    <w:p w:rsidR="00E4054A" w:rsidP="00700C95" w14:paraId="4DFA576F" w14:textId="77777777">
      <w:pPr>
        <w:rPr>
          <w:lang w:eastAsia="nl-BE"/>
        </w:rPr>
      </w:pPr>
      <w:r w:rsidRPr="00E4054A">
        <w:rPr>
          <w:lang w:eastAsia="nl-BE"/>
        </w:rPr>
        <w:t>De verantwoordelijkheid voor het aanmaken en het dagelijks beheer en onderhoud van documenten ligt bij de kwaliteitscoördinator.</w:t>
      </w:r>
      <w:r w:rsidR="00FD339B">
        <w:rPr>
          <w:lang w:eastAsia="nl-BE"/>
        </w:rPr>
        <w:t xml:space="preserve"> </w:t>
      </w:r>
    </w:p>
    <w:p w:rsidR="00E4054A" w:rsidP="00700C95" w14:paraId="17F9269A" w14:textId="77777777">
      <w:pPr>
        <w:rPr>
          <w:lang w:eastAsia="nl-BE"/>
        </w:rPr>
      </w:pPr>
      <w:r w:rsidRPr="00E4054A">
        <w:rPr>
          <w:lang w:eastAsia="nl-BE"/>
        </w:rPr>
        <w:t>De eindverantwoordelijkheid voor het kwaliteitssysteem, waar deze documenten bij horen, ligt bij de laboratoriumdirecteur.</w:t>
      </w:r>
    </w:p>
    <w:p w:rsidR="00E4054A" w:rsidRPr="00700C95" w:rsidP="00603290" w14:paraId="4C4A9D4A" w14:textId="77777777">
      <w:pPr>
        <w:pStyle w:val="Heading2"/>
      </w:pPr>
      <w:bookmarkStart w:id="13" w:name="_Toc70602074"/>
      <w:r w:rsidRPr="00700C95">
        <w:t>Dienstverleningsovereenkomsten</w:t>
      </w:r>
      <w:bookmarkEnd w:id="13"/>
    </w:p>
    <w:p w:rsidR="00E4054A" w:rsidRPr="00700C95" w:rsidP="00603290" w14:paraId="6580F453" w14:textId="77777777">
      <w:pPr>
        <w:pStyle w:val="Heading3"/>
      </w:pPr>
      <w:bookmarkStart w:id="14" w:name="_Toc70602075"/>
      <w:r w:rsidRPr="00700C95">
        <w:t>Vaststellen van dienstverleningsovereenkomsten</w:t>
      </w:r>
      <w:bookmarkEnd w:id="14"/>
    </w:p>
    <w:p w:rsidR="000377F2" w:rsidP="00700C95" w14:paraId="1F2A0931" w14:textId="77777777">
      <w:pPr>
        <w:rPr>
          <w:color w:val="FF0000"/>
        </w:rPr>
      </w:pPr>
      <w:r w:rsidRPr="0003542E">
        <w:t xml:space="preserve">Het </w:t>
      </w:r>
      <w:r w:rsidR="0045261C">
        <w:t>laboratorium pathologische anatomie</w:t>
      </w:r>
      <w:r>
        <w:t xml:space="preserve"> beschouwt elke aanvraag voor een onderzoek als een dienstverleningsovereenkomst. Hiervoor worden dienstverleningsafspraken </w:t>
      </w:r>
      <w:r w:rsidR="0045261C">
        <w:t>opgesomd</w:t>
      </w:r>
      <w:r>
        <w:t xml:space="preserve"> en weergegeven in de labogids van het labo. Deze is terug te vinden in het document </w:t>
      </w:r>
      <w:r w:rsidR="0045261C">
        <w:t>“</w:t>
      </w:r>
      <w:hyperlink r:id="rId23" w:history="1">
        <w:r w:rsidRPr="00F20CA5" w:rsidR="0045261C">
          <w:rPr>
            <w:rStyle w:val="Hyperlink"/>
          </w:rPr>
          <w:t>Labogids</w:t>
        </w:r>
      </w:hyperlink>
      <w:r w:rsidR="0045261C">
        <w:t>”</w:t>
      </w:r>
      <w:r w:rsidR="00F20CA5">
        <w:t>.</w:t>
      </w:r>
      <w:r w:rsidRPr="009362EC">
        <w:rPr>
          <w:color w:val="FF0000"/>
        </w:rPr>
        <w:t xml:space="preserve"> </w:t>
      </w:r>
    </w:p>
    <w:p w:rsidR="00F32507" w:rsidRPr="00090217" w:rsidP="00700C95" w14:paraId="2AAF6C00" w14:textId="77777777">
      <w:pPr>
        <w:rPr>
          <w:color w:val="FF0000"/>
        </w:rPr>
      </w:pPr>
      <w:r>
        <w:rPr>
          <w:color w:val="FF0000"/>
        </w:rPr>
        <w:t xml:space="preserve">Daarnaast worden afspraken in SLA’s gedefinieerd. </w:t>
      </w:r>
    </w:p>
    <w:p w:rsidR="00E4054A" w:rsidRPr="00700C95" w:rsidP="00603290" w14:paraId="26CF159E" w14:textId="77777777">
      <w:pPr>
        <w:pStyle w:val="Heading3"/>
      </w:pPr>
      <w:bookmarkStart w:id="15" w:name="_Toc70602076"/>
      <w:r w:rsidRPr="00700C95">
        <w:t>Beoordelen van dienstverleningsovereenkomsten</w:t>
      </w:r>
      <w:bookmarkEnd w:id="15"/>
    </w:p>
    <w:p w:rsidR="00E4054A" w:rsidRPr="00E4054A" w:rsidP="00E1780C" w14:paraId="717D0B2A" w14:textId="77777777">
      <w:pPr>
        <w:rPr>
          <w:lang w:eastAsia="nl-BE"/>
        </w:rPr>
      </w:pPr>
      <w:r>
        <w:t xml:space="preserve">De </w:t>
      </w:r>
      <w:r w:rsidRPr="00F32507">
        <w:rPr>
          <w:color w:val="FF0000"/>
        </w:rPr>
        <w:t>SLA’s</w:t>
      </w:r>
      <w:r>
        <w:t xml:space="preserve"> worden jaarlijks geëvalueerd</w:t>
      </w:r>
      <w:r w:rsidR="00FC1021">
        <w:t xml:space="preserve"> </w:t>
      </w:r>
      <w:r>
        <w:t>tijdens de management review.</w:t>
      </w:r>
    </w:p>
    <w:p w:rsidR="00E4054A" w:rsidRPr="00700C95" w:rsidP="00603290" w14:paraId="65223002" w14:textId="77777777">
      <w:pPr>
        <w:pStyle w:val="Heading2"/>
      </w:pPr>
      <w:bookmarkStart w:id="16" w:name="_Toc70602077"/>
      <w:r w:rsidRPr="00700C95">
        <w:t>Onderzoek door verwijzingslaboratoria</w:t>
      </w:r>
      <w:bookmarkEnd w:id="16"/>
    </w:p>
    <w:p w:rsidR="00C163EE" w:rsidRPr="00700C95" w:rsidP="00603290" w14:paraId="6B98B057" w14:textId="77777777">
      <w:pPr>
        <w:pStyle w:val="Heading3"/>
      </w:pPr>
      <w:bookmarkStart w:id="17" w:name="_Toc70602078"/>
      <w:r w:rsidRPr="00700C95">
        <w:t>Selecteren en evalueren van verwijzingslaboratoria</w:t>
      </w:r>
      <w:bookmarkEnd w:id="17"/>
    </w:p>
    <w:p w:rsidR="003A5A66" w:rsidRPr="00E1780C" w:rsidP="000377F2" w14:paraId="5BB1DDDC" w14:textId="77777777">
      <w:pPr>
        <w:rPr>
          <w:lang w:eastAsia="nl-BE"/>
        </w:rPr>
      </w:pPr>
      <w:r w:rsidRPr="00852E9D">
        <w:rPr>
          <w:lang w:eastAsia="nl-BE"/>
        </w:rPr>
        <w:t xml:space="preserve">Alle informatie rond het selecteren en evalueren van verwijzingslaboratoria is terug te vinden in de procedure </w:t>
      </w:r>
      <w:r w:rsidR="00F20CA5">
        <w:rPr>
          <w:lang w:eastAsia="nl-BE"/>
        </w:rPr>
        <w:t>“</w:t>
      </w:r>
      <w:hyperlink r:id="rId24" w:history="1">
        <w:r w:rsidRPr="00F20CA5" w:rsidR="000377F2">
          <w:rPr>
            <w:rStyle w:val="Hyperlink"/>
            <w:lang w:eastAsia="nl-BE"/>
          </w:rPr>
          <w:t>Leveranciersbeoordeling</w:t>
        </w:r>
      </w:hyperlink>
      <w:r w:rsidR="00F20CA5">
        <w:rPr>
          <w:lang w:eastAsia="nl-BE"/>
        </w:rPr>
        <w:t>”.</w:t>
      </w:r>
      <w:r w:rsidRPr="000377F2">
        <w:rPr>
          <w:color w:val="FF0000"/>
          <w:lang w:eastAsia="nl-BE"/>
        </w:rPr>
        <w:t xml:space="preserve"> </w:t>
      </w:r>
      <w:r w:rsidRPr="00852E9D">
        <w:rPr>
          <w:lang w:eastAsia="nl-BE"/>
        </w:rPr>
        <w:t>Deze procedure bevat eveneens een lijst met alle goedgekeurde verwijzingslaboratoria.</w:t>
      </w:r>
    </w:p>
    <w:p w:rsidR="003A5A66" w:rsidRPr="00700C95" w:rsidP="00603290" w14:paraId="51991C42" w14:textId="77777777">
      <w:pPr>
        <w:pStyle w:val="Heading3"/>
      </w:pPr>
      <w:bookmarkStart w:id="18" w:name="_Toc70602079"/>
      <w:r w:rsidRPr="00700C95">
        <w:t>Levering van onderzoeksresultaten</w:t>
      </w:r>
      <w:bookmarkEnd w:id="18"/>
    </w:p>
    <w:p w:rsidR="003A5A66" w:rsidP="00700C95" w14:paraId="79DDF9EC" w14:textId="77777777">
      <w:pPr>
        <w:rPr>
          <w:lang w:eastAsia="nl-BE"/>
        </w:rPr>
      </w:pPr>
      <w:r>
        <w:rPr>
          <w:lang w:eastAsia="nl-BE"/>
        </w:rPr>
        <w:t xml:space="preserve">Het resultaat van het externe laboratorium wordt overgenomen in het protocol en beoordeeld door de patholoog, zo nodig voorzien van commentaar. Het toegekomen resultaat wordt steeds ingescand en in DaVinci ingebracht. De manuele ingave van de resultaten wordt gecontroleerd </w:t>
      </w:r>
      <w:r w:rsidR="00852E9D">
        <w:rPr>
          <w:lang w:eastAsia="nl-BE"/>
        </w:rPr>
        <w:t xml:space="preserve">en gevalideerd </w:t>
      </w:r>
      <w:r>
        <w:rPr>
          <w:lang w:eastAsia="nl-BE"/>
        </w:rPr>
        <w:t xml:space="preserve">door </w:t>
      </w:r>
      <w:r w:rsidR="00852E9D">
        <w:rPr>
          <w:lang w:eastAsia="nl-BE"/>
        </w:rPr>
        <w:t>een</w:t>
      </w:r>
      <w:r>
        <w:rPr>
          <w:lang w:eastAsia="nl-BE"/>
        </w:rPr>
        <w:t xml:space="preserve"> patholoog. </w:t>
      </w:r>
    </w:p>
    <w:p w:rsidR="003A5A66" w:rsidRPr="00700C95" w:rsidP="00603290" w14:paraId="53C9CCCB" w14:textId="77777777">
      <w:pPr>
        <w:pStyle w:val="Heading2"/>
      </w:pPr>
      <w:bookmarkStart w:id="19" w:name="_Toc70602080"/>
      <w:r w:rsidRPr="00700C95">
        <w:t>Externe diensten en leveringen</w:t>
      </w:r>
      <w:bookmarkEnd w:id="19"/>
    </w:p>
    <w:p w:rsidR="003A5A66" w:rsidP="00517F59" w14:paraId="7FC25D89" w14:textId="77777777">
      <w:pPr>
        <w:pStyle w:val="Heading3"/>
        <w:rPr>
          <w:lang w:eastAsia="nl-BE"/>
        </w:rPr>
      </w:pPr>
      <w:bookmarkStart w:id="20" w:name="_Toc70602081"/>
      <w:r w:rsidRPr="00B70A0F">
        <w:rPr>
          <w:lang w:eastAsia="nl-BE"/>
        </w:rPr>
        <w:t>Leveranciers</w:t>
      </w:r>
      <w:bookmarkEnd w:id="20"/>
    </w:p>
    <w:p w:rsidR="000377F2" w:rsidRPr="00852E9D" w:rsidP="000377F2" w14:paraId="5E8B5025" w14:textId="77777777">
      <w:pPr>
        <w:rPr>
          <w:lang w:eastAsia="nl-BE"/>
        </w:rPr>
      </w:pPr>
      <w:r w:rsidRPr="00852E9D">
        <w:rPr>
          <w:lang w:eastAsia="nl-BE"/>
        </w:rPr>
        <w:t>Alle informatie rond het selecteren en evalueren van leveranciers is terug te vinden in de procedure</w:t>
      </w:r>
      <w:r w:rsidR="00F20CA5">
        <w:rPr>
          <w:lang w:eastAsia="nl-BE"/>
        </w:rPr>
        <w:t xml:space="preserve"> “</w:t>
      </w:r>
      <w:r w:rsidRPr="00852E9D">
        <w:rPr>
          <w:lang w:eastAsia="nl-BE"/>
        </w:rPr>
        <w:t xml:space="preserve"> </w:t>
      </w:r>
      <w:hyperlink r:id="rId25" w:history="1">
        <w:r w:rsidRPr="00F20CA5">
          <w:rPr>
            <w:rStyle w:val="Hyperlink"/>
            <w:lang w:eastAsia="nl-BE"/>
          </w:rPr>
          <w:t>Leveranciersbeoordeling”</w:t>
        </w:r>
      </w:hyperlink>
      <w:r w:rsidRPr="00F20CA5" w:rsidR="00F20CA5">
        <w:rPr>
          <w:lang w:eastAsia="nl-BE"/>
        </w:rPr>
        <w:t>.</w:t>
      </w:r>
      <w:r w:rsidRPr="000377F2">
        <w:rPr>
          <w:color w:val="FF0000"/>
          <w:lang w:eastAsia="nl-BE"/>
        </w:rPr>
        <w:t xml:space="preserve"> </w:t>
      </w:r>
      <w:r w:rsidRPr="00852E9D">
        <w:rPr>
          <w:lang w:eastAsia="nl-BE"/>
        </w:rPr>
        <w:t>Deze procedure bevat eveneens een lijst met alle goedgekeurde leveranciers.</w:t>
      </w:r>
    </w:p>
    <w:p w:rsidR="00B70A0F" w:rsidRPr="00FC1021" w:rsidP="00517F59" w14:paraId="218E938E" w14:textId="77777777">
      <w:pPr>
        <w:pStyle w:val="Heading3"/>
      </w:pPr>
      <w:bookmarkStart w:id="21" w:name="_Toc70602082"/>
      <w:r w:rsidRPr="00FC1021">
        <w:t>Aankoop</w:t>
      </w:r>
      <w:bookmarkEnd w:id="21"/>
    </w:p>
    <w:p w:rsidR="00852E9D" w:rsidRPr="00DF241B" w:rsidP="00700C95" w14:paraId="75BF6894" w14:textId="77777777">
      <w:pPr>
        <w:rPr>
          <w:color w:val="FF0000"/>
        </w:rPr>
      </w:pPr>
      <w:r>
        <w:t xml:space="preserve">Jaarlijks wordt in het beleidsplan een begrotingsvoorstel opgesteld voor nieuwe toestellen of andere grote uitgaven. Dit voorstel wordt ter goedkeuring naar de directie van het ziekenhuis gestuurd (via </w:t>
      </w:r>
      <w:r w:rsidR="00DD1111">
        <w:t xml:space="preserve">de </w:t>
      </w:r>
      <w:r>
        <w:t>investeringsfiches</w:t>
      </w:r>
      <w:r w:rsidR="00DD1111">
        <w:t xml:space="preserve"> van het ziekenhuis</w:t>
      </w:r>
      <w:r>
        <w:t>)</w:t>
      </w:r>
      <w:r w:rsidRPr="0003542E" w:rsidR="0003542E">
        <w:t>.</w:t>
      </w:r>
      <w:r>
        <w:t xml:space="preserve"> Na goedkeuring wordt overgegaan tot aanschaf van het </w:t>
      </w:r>
      <w:r w:rsidRPr="00836FB6">
        <w:t xml:space="preserve">toestel. Details over vooronderzoek, keuze van leverancier, bestellen, ontvangstcontrole en opslag zijn beschreven in de procedure </w:t>
      </w:r>
      <w:r w:rsidRPr="00DF241B">
        <w:t>‘</w:t>
      </w:r>
      <w:hyperlink r:id="rId26" w:history="1">
        <w:r w:rsidRPr="00DF241B">
          <w:rPr>
            <w:rStyle w:val="Hyperlink"/>
          </w:rPr>
          <w:t>Aankoopprocedure AZ Turnhout’</w:t>
        </w:r>
      </w:hyperlink>
      <w:r w:rsidRPr="00DF241B">
        <w:t xml:space="preserve">, </w:t>
      </w:r>
      <w:hyperlink r:id="rId27" w:history="1">
        <w:r w:rsidRPr="00DF241B">
          <w:rPr>
            <w:rStyle w:val="Hyperlink"/>
          </w:rPr>
          <w:t>Algemene aankoopvoorwaarden AZ Turnhout’</w:t>
        </w:r>
      </w:hyperlink>
      <w:r w:rsidRPr="00DF241B">
        <w:t xml:space="preserve">, </w:t>
      </w:r>
      <w:hyperlink r:id="rId28" w:history="1">
        <w:r w:rsidRPr="00DF241B">
          <w:rPr>
            <w:rStyle w:val="Hyperlink"/>
          </w:rPr>
          <w:t>Taxandria aankoopproces’</w:t>
        </w:r>
      </w:hyperlink>
      <w:r w:rsidRPr="00DF241B">
        <w:t xml:space="preserve"> en ‘</w:t>
      </w:r>
      <w:hyperlink r:id="rId29" w:history="1">
        <w:r w:rsidRPr="00DF241B">
          <w:rPr>
            <w:rStyle w:val="Hyperlink"/>
          </w:rPr>
          <w:t>Taxandria flow 2 Aankoop materialen_workflow’</w:t>
        </w:r>
      </w:hyperlink>
      <w:r w:rsidRPr="00DF241B">
        <w:t>.</w:t>
      </w:r>
    </w:p>
    <w:p w:rsidR="00B70A0F" w:rsidP="00517F59" w14:paraId="4B1BE63C" w14:textId="77777777">
      <w:pPr>
        <w:pStyle w:val="Heading3"/>
      </w:pPr>
      <w:bookmarkStart w:id="22" w:name="_Toc70602083"/>
      <w:r>
        <w:t>Bestellingen</w:t>
      </w:r>
      <w:bookmarkEnd w:id="22"/>
    </w:p>
    <w:p w:rsidR="00852E9D" w:rsidRPr="00852E9D" w:rsidP="00700C95" w14:paraId="085C5801" w14:textId="77777777">
      <w:pPr>
        <w:rPr>
          <w:color w:val="FF0000"/>
          <w:highlight w:val="yellow"/>
        </w:rPr>
      </w:pPr>
      <w:r>
        <w:t xml:space="preserve">In het laboratorium wordt door de laboranten aangegeven wanneer een bepaalde voorraad verbruiksgoederen moet worden aangevuld. De wijze van bestellingen en opvolgen van voorraad is terug te vinden in de procedure </w:t>
      </w:r>
      <w:r w:rsidR="00493F94">
        <w:t>“</w:t>
      </w:r>
      <w:hyperlink r:id="rId30" w:history="1">
        <w:r w:rsidRPr="00F20CA5" w:rsidR="00493F94">
          <w:rPr>
            <w:rStyle w:val="Hyperlink"/>
          </w:rPr>
          <w:t>Bestellinge</w:t>
        </w:r>
        <w:r w:rsidR="00F20CA5">
          <w:rPr>
            <w:rStyle w:val="Hyperlink"/>
          </w:rPr>
          <w:t>n en voorraadbeheer</w:t>
        </w:r>
      </w:hyperlink>
      <w:r w:rsidR="00493F94">
        <w:t>”</w:t>
      </w:r>
      <w:r w:rsidR="00F20CA5">
        <w:t>.</w:t>
      </w:r>
    </w:p>
    <w:p w:rsidR="00B70A0F" w:rsidP="00517F59" w14:paraId="59A8C76C" w14:textId="77777777">
      <w:pPr>
        <w:pStyle w:val="Heading3"/>
      </w:pPr>
      <w:bookmarkStart w:id="23" w:name="_Toc70602084"/>
      <w:r w:rsidRPr="00B70A0F">
        <w:t>Ontvangst</w:t>
      </w:r>
      <w:bookmarkEnd w:id="23"/>
    </w:p>
    <w:p w:rsidR="00003714" w:rsidP="00700C95" w14:paraId="3AF768C1" w14:textId="77777777">
      <w:r w:rsidRPr="00B70A0F">
        <w:t xml:space="preserve">De verbruiksgoederen worden ontvangen in het magazijn van het ziekenhuis. Verbruiksgoederen die gekoeld moeten worden in de koelkast of in de diepvriezer worden onmiddellijk </w:t>
      </w:r>
      <w:r w:rsidR="00DD1111">
        <w:t>naar het laboratorium gebracht (zoals afgesproken in de dienstverleningsovereenkomst met het magazijn).</w:t>
      </w:r>
    </w:p>
    <w:p w:rsidR="00B70A0F" w:rsidRPr="00B70A0F" w:rsidP="00700C95" w14:paraId="407A8AE1" w14:textId="77777777">
      <w:r w:rsidRPr="00B70A0F">
        <w:t xml:space="preserve">Afwijkingen ten aanzien van betrouwbaarheid en dienstverlening van de leveranciers bij ontvangst worden onmiddellijk vastgesteld en gemeld aan de leverancier (bijvoorbeeld beschadigde verpakkingen). De gestelde eisen aan de leveranciers (bijvoorbeeld tijdige levering van de producten) kunnen aan de hand van het aantal klachten verder worden beoordeeld in de management review. </w:t>
      </w:r>
    </w:p>
    <w:p w:rsidR="00B70A0F" w:rsidRPr="00B70A0F" w:rsidP="00700C95" w14:paraId="382EC09E" w14:textId="77777777">
      <w:r w:rsidRPr="00B70A0F">
        <w:t>Het magazijn transporteert de verbruiksgoederen naar het laboratorium en het laboratorium controleert de levering. Bij ontvangst op het laboratorium worden de verbruiksgoederen gecontroleerd aan de hand van de leveringsbon. Bij vrijgave van de verbruiksgoederen wordt de ontvangstdatum genoteerd op de leveringsbon. Wanneer de verbruiksgoederen zijn opgeslagen, is zichtbaar dat deze na ontvangst zijn vrijgegeven voor gebruik. De meeste goederen worden tijdens de ingebruikname uitgetest. Voor de sommige testen</w:t>
      </w:r>
      <w:r w:rsidRPr="00B70A0F">
        <w:t xml:space="preserve"> wordt een interne kwaliteitscontrole meegenomen. Voor de kritische verbruiksgoederen, zoals reagentia en controlematerialen die van invloed zijn op de kwaliteit van het onderzoek, wordt lotnummerregistratie bijgehouden, inclusief ontvangstdatum, datum ingebruikname en vervaldatum. </w:t>
      </w:r>
    </w:p>
    <w:p w:rsidR="00B70A0F" w:rsidRPr="00E1780C" w:rsidP="00700C95" w14:paraId="74A02FEF" w14:textId="77777777">
      <w:r w:rsidRPr="00B70A0F">
        <w:t xml:space="preserve">Toestellen worden ontvangen </w:t>
      </w:r>
      <w:r w:rsidR="00493F94">
        <w:t>op de technische dienst</w:t>
      </w:r>
      <w:r w:rsidR="0054455D">
        <w:t xml:space="preserve"> van het </w:t>
      </w:r>
      <w:r w:rsidR="00F0077D">
        <w:t xml:space="preserve">betrokken </w:t>
      </w:r>
      <w:r w:rsidR="0054455D">
        <w:t>ziekenhuis en worden</w:t>
      </w:r>
      <w:r w:rsidRPr="00B70A0F">
        <w:t xml:space="preserve"> daarna aan het laboratorium geleverd. Voor ingebruikname van toestellen wordt een evaluatie en validatie uitgevoerd zoals beschreven in paragraaf 5.3.</w:t>
      </w:r>
    </w:p>
    <w:p w:rsidR="00003714" w:rsidRPr="00700C95" w:rsidP="00603290" w14:paraId="405BC90D" w14:textId="77777777">
      <w:pPr>
        <w:pStyle w:val="Heading2"/>
      </w:pPr>
      <w:bookmarkStart w:id="24" w:name="_Toc70602085"/>
      <w:r w:rsidRPr="00700C95">
        <w:t>Adviesdiensten</w:t>
      </w:r>
      <w:bookmarkEnd w:id="24"/>
    </w:p>
    <w:p w:rsidR="00003714" w:rsidRPr="00003714" w:rsidP="00700C95" w14:paraId="1C3CE0D9" w14:textId="77777777">
      <w:r w:rsidRPr="00003714">
        <w:t xml:space="preserve">De pathologen hebben overleg met de aanvragers en desgevallend met de </w:t>
      </w:r>
      <w:r w:rsidR="009362EC">
        <w:t>ziekenhuis</w:t>
      </w:r>
      <w:r w:rsidRPr="00003714">
        <w:t>directie</w:t>
      </w:r>
      <w:r w:rsidR="009362EC">
        <w:t>s</w:t>
      </w:r>
      <w:r w:rsidRPr="00003714">
        <w:t xml:space="preserve">. De pathologen streven naar het verbeteren van de klantvriendelijkheid door overleg met aanvragers, met als doel het voorkomen van onnodig onderzoek, het tijdig aanvragen van relevant onderzoek en het bevorderen van optimale antwoordtijden. De pathologen zijn beschikbaar tijdens de kantooruren. De aanvragers kunnen te allen tijde resultaten raadplegen in de resultatenserver van het ziekenhuis. </w:t>
      </w:r>
    </w:p>
    <w:p w:rsidR="00003714" w:rsidRPr="00003714" w:rsidP="00700C95" w14:paraId="668AB89A" w14:textId="77777777">
      <w:r w:rsidRPr="00003714">
        <w:t>Gedurende het jaar wordt feedback van aanvragers verzameld. Grotendeels gebeurt dit door regelmatige contacten tussen pathologen en aanvragers (MOC- en LOK-vergaderingen, diensthoofdenvergaderingen, telefo</w:t>
      </w:r>
      <w:r w:rsidR="0054455D">
        <w:t>nische contacten over patiënten</w:t>
      </w:r>
      <w:r w:rsidRPr="00003714">
        <w:t xml:space="preserve"> ...). Daarnaast </w:t>
      </w:r>
      <w:r w:rsidR="00F0077D">
        <w:t>kunnen</w:t>
      </w:r>
      <w:r w:rsidRPr="00003714">
        <w:t xml:space="preserve"> uitingen van ontevredenheid en klachten geregistreerd in </w:t>
      </w:r>
      <w:r w:rsidR="00F0077D">
        <w:t>kwaliteitssysteem van het betrokken ziekenhuis</w:t>
      </w:r>
      <w:r w:rsidRPr="00003714">
        <w:t xml:space="preserve">. Beoordeling van de feedback van de aanvragers is een vast onderdeel van de management review. </w:t>
      </w:r>
    </w:p>
    <w:p w:rsidR="00003714" w:rsidRPr="00003714" w:rsidP="00700C95" w14:paraId="72D8C8A1" w14:textId="77777777">
      <w:r w:rsidRPr="00003714">
        <w:t xml:space="preserve">Wijzigingen wat betreft nieuwe testen, belangrijke wijzigingen in </w:t>
      </w:r>
      <w:r w:rsidR="00F1563E">
        <w:t xml:space="preserve">de </w:t>
      </w:r>
      <w:r w:rsidRPr="00003714">
        <w:t>wetgeving en verandering</w:t>
      </w:r>
      <w:r w:rsidRPr="0003542E" w:rsidR="0003542E">
        <w:t xml:space="preserve"> </w:t>
      </w:r>
      <w:r w:rsidR="00F1563E">
        <w:t>van</w:t>
      </w:r>
      <w:r w:rsidRPr="00003714">
        <w:t xml:space="preserve"> methoden worden meegedeeld via de email en/of brief aan de aanvragers. </w:t>
      </w:r>
    </w:p>
    <w:p w:rsidR="00003714" w:rsidRPr="00003714" w:rsidP="00700C95" w14:paraId="0195BCC8" w14:textId="77777777">
      <w:r w:rsidRPr="00003714">
        <w:t xml:space="preserve">De afwijkingen die door aanvragers worden gemeld, worden geregistreerd in het klachtensysteem van het laboratorium. </w:t>
      </w:r>
    </w:p>
    <w:p w:rsidR="00003714" w:rsidP="00700C95" w14:paraId="6877F489" w14:textId="77777777">
      <w:r w:rsidRPr="00003714">
        <w:t xml:space="preserve">Het laboratorium </w:t>
      </w:r>
      <w:r w:rsidR="0054455D">
        <w:t>kijkt erop toe dat protocollen duidelijk in de HIS verschijnen.</w:t>
      </w:r>
      <w:r w:rsidRPr="00003714">
        <w:t xml:space="preserve"> Tevens staan instructies voor het gebruik van het aanvraagformulier</w:t>
      </w:r>
      <w:r w:rsidR="0054455D">
        <w:t>en</w:t>
      </w:r>
      <w:r w:rsidRPr="00003714">
        <w:t xml:space="preserve"> en inzendinstructies in de </w:t>
      </w:r>
      <w:hyperlink r:id="rId31" w:history="1">
        <w:r w:rsidRPr="00F20CA5">
          <w:rPr>
            <w:rStyle w:val="Hyperlink"/>
          </w:rPr>
          <w:t>laboratoriumgids</w:t>
        </w:r>
      </w:hyperlink>
      <w:r w:rsidR="00F20CA5">
        <w:t xml:space="preserve">. </w:t>
      </w:r>
      <w:r>
        <w:t xml:space="preserve">De laboratoriumgids is eveneens </w:t>
      </w:r>
      <w:r w:rsidRPr="00003714">
        <w:t xml:space="preserve">beschikbaar op </w:t>
      </w:r>
      <w:r w:rsidR="00F0077D">
        <w:t>Infoland en de website</w:t>
      </w:r>
      <w:r w:rsidRPr="00003714">
        <w:t xml:space="preserve"> van </w:t>
      </w:r>
      <w:r w:rsidR="0054455D">
        <w:t>de respectievelijke ziekenhuizen</w:t>
      </w:r>
      <w:r w:rsidRPr="00003714">
        <w:t>.</w:t>
      </w:r>
    </w:p>
    <w:p w:rsidR="00003714" w:rsidRPr="00700C95" w:rsidP="00603290" w14:paraId="5CED083B" w14:textId="77777777">
      <w:pPr>
        <w:pStyle w:val="Heading2"/>
      </w:pPr>
      <w:bookmarkStart w:id="25" w:name="_Toc70602086"/>
      <w:bookmarkStart w:id="26" w:name="_Ref239748619"/>
      <w:r w:rsidRPr="00700C95">
        <w:t>Afhandelen van klachten</w:t>
      </w:r>
      <w:bookmarkEnd w:id="25"/>
      <w:bookmarkEnd w:id="26"/>
    </w:p>
    <w:p w:rsidR="00003714" w:rsidRPr="00003714" w:rsidP="00700C95" w14:paraId="0C61AA49" w14:textId="77777777">
      <w:r>
        <w:t xml:space="preserve">Binnen het </w:t>
      </w:r>
      <w:r w:rsidRPr="0003542E" w:rsidR="0003542E">
        <w:t>labo</w:t>
      </w:r>
      <w:r w:rsidR="00F1563E">
        <w:t>ratorium</w:t>
      </w:r>
      <w:r w:rsidRPr="0003542E" w:rsidR="0003542E">
        <w:t xml:space="preserve"> </w:t>
      </w:r>
      <w:r w:rsidR="00F1563E">
        <w:t>p</w:t>
      </w:r>
      <w:r w:rsidRPr="0003542E" w:rsidR="0003542E">
        <w:t xml:space="preserve">athologische </w:t>
      </w:r>
      <w:r w:rsidR="00F1563E">
        <w:t>a</w:t>
      </w:r>
      <w:r w:rsidRPr="0003542E" w:rsidR="0003542E">
        <w:t>natomie</w:t>
      </w:r>
      <w:r>
        <w:t xml:space="preserve">, worden klachten, (bijna-) incidenten en non-conformiteiten geregistreerd. De procedure voor deze registratie is terug te vinden in het document </w:t>
      </w:r>
      <w:r w:rsidR="00F1563E">
        <w:t>“</w:t>
      </w:r>
      <w:hyperlink r:id="rId32" w:history="1">
        <w:r w:rsidR="00DF241B">
          <w:rPr>
            <w:rStyle w:val="Hyperlink"/>
          </w:rPr>
          <w:t>Klachten,</w:t>
        </w:r>
        <w:r w:rsidRPr="00F20CA5" w:rsidR="00F1563E">
          <w:rPr>
            <w:rStyle w:val="Hyperlink"/>
          </w:rPr>
          <w:t xml:space="preserve"> (bijna)-incidenten</w:t>
        </w:r>
        <w:r w:rsidR="00DF241B">
          <w:rPr>
            <w:rStyle w:val="Hyperlink"/>
          </w:rPr>
          <w:t xml:space="preserve"> en non-conformiteiten</w:t>
        </w:r>
        <w:r w:rsidRPr="00F20CA5" w:rsidR="00F1563E">
          <w:rPr>
            <w:rStyle w:val="Hyperlink"/>
          </w:rPr>
          <w:t>”</w:t>
        </w:r>
        <w:r w:rsidRPr="00F20CA5" w:rsidR="00F20CA5">
          <w:rPr>
            <w:rStyle w:val="Hyperlink"/>
          </w:rPr>
          <w:t>.</w:t>
        </w:r>
      </w:hyperlink>
    </w:p>
    <w:p w:rsidR="00B70A0F" w:rsidRPr="00700C95" w:rsidP="00603290" w14:paraId="19CE66BF" w14:textId="77777777">
      <w:pPr>
        <w:pStyle w:val="Heading2"/>
      </w:pPr>
      <w:bookmarkStart w:id="27" w:name="_Toc70602087"/>
      <w:r w:rsidRPr="00700C95">
        <w:t>Identificatie en beheersing van afwijkingen</w:t>
      </w:r>
      <w:bookmarkEnd w:id="27"/>
    </w:p>
    <w:p w:rsidR="00003714" w:rsidRPr="00003714" w:rsidP="00700C95" w14:paraId="1E487805" w14:textId="77777777">
      <w:r w:rsidRPr="00A61A66">
        <w:rPr>
          <w:lang w:eastAsia="nl-BE"/>
        </w:rPr>
        <w:t>Alle afwijkingen van de geldende procedures of andere kwaliteitsdocumente</w:t>
      </w:r>
      <w:r w:rsidRPr="00A61A66" w:rsidR="00256837">
        <w:rPr>
          <w:lang w:eastAsia="nl-BE"/>
        </w:rPr>
        <w:t>n (kwaliteitshandboek, labogids</w:t>
      </w:r>
      <w:r w:rsidRPr="00A61A66">
        <w:rPr>
          <w:lang w:eastAsia="nl-BE"/>
        </w:rPr>
        <w:t xml:space="preserve"> ...), moeten steeds geïdentificeerd worden</w:t>
      </w:r>
      <w:r w:rsidRPr="00A61A66" w:rsidR="00256837">
        <w:rPr>
          <w:lang w:eastAsia="nl-BE"/>
        </w:rPr>
        <w:t xml:space="preserve"> in </w:t>
      </w:r>
      <w:r w:rsidRPr="0003542E" w:rsidR="0003542E">
        <w:t>I</w:t>
      </w:r>
      <w:r w:rsidR="00F1563E">
        <w:t>nfoland</w:t>
      </w:r>
      <w:r w:rsidRPr="0003542E" w:rsidR="0003542E">
        <w:t>.</w:t>
      </w:r>
      <w:r w:rsidRPr="00FC1021">
        <w:rPr>
          <w:color w:val="FF0000"/>
        </w:rPr>
        <w:t xml:space="preserve"> </w:t>
      </w:r>
      <w:r w:rsidRPr="00A61A66" w:rsidR="00256837">
        <w:rPr>
          <w:lang w:eastAsia="nl-BE"/>
        </w:rPr>
        <w:t>Ook</w:t>
      </w:r>
      <w:r w:rsidRPr="00A61A66">
        <w:rPr>
          <w:lang w:eastAsia="nl-BE"/>
        </w:rPr>
        <w:t xml:space="preserve"> klachten, (bijna-)incidente</w:t>
      </w:r>
      <w:r w:rsidRPr="00A61A66" w:rsidR="00256837">
        <w:rPr>
          <w:lang w:eastAsia="nl-BE"/>
        </w:rPr>
        <w:t xml:space="preserve">n </w:t>
      </w:r>
      <w:r w:rsidR="00256837">
        <w:rPr>
          <w:lang w:eastAsia="nl-BE"/>
        </w:rPr>
        <w:t xml:space="preserve">en afwijkingen met toestellen </w:t>
      </w:r>
      <w:r w:rsidRPr="00003714">
        <w:rPr>
          <w:lang w:eastAsia="nl-BE"/>
        </w:rPr>
        <w:t xml:space="preserve">... </w:t>
      </w:r>
      <w:r w:rsidR="00256837">
        <w:rPr>
          <w:lang w:eastAsia="nl-BE"/>
        </w:rPr>
        <w:t>worden geregistreerd via</w:t>
      </w:r>
      <w:r w:rsidR="00F20CA5">
        <w:rPr>
          <w:lang w:eastAsia="nl-BE"/>
        </w:rPr>
        <w:t xml:space="preserve"> het</w:t>
      </w:r>
      <w:r w:rsidR="00256837">
        <w:rPr>
          <w:lang w:eastAsia="nl-BE"/>
        </w:rPr>
        <w:t xml:space="preserve"> meldingsformulier </w:t>
      </w:r>
      <w:hyperlink r:id="rId33" w:history="1">
        <w:r w:rsidRPr="00F20CA5" w:rsidR="00F20CA5">
          <w:rPr>
            <w:rStyle w:val="Hyperlink"/>
          </w:rPr>
          <w:t>“APO – Registratie klachten en (bijna-)incidenten.</w:t>
        </w:r>
        <w:r w:rsidRPr="00F20CA5">
          <w:rPr>
            <w:rStyle w:val="Hyperlink"/>
            <w:lang w:eastAsia="nl-BE"/>
          </w:rPr>
          <w:t xml:space="preserve"> </w:t>
        </w:r>
      </w:hyperlink>
      <w:r>
        <w:rPr>
          <w:lang w:eastAsia="nl-BE"/>
        </w:rPr>
        <w:t xml:space="preserve"> </w:t>
      </w:r>
      <w:r w:rsidRPr="00003714">
        <w:rPr>
          <w:lang w:eastAsia="nl-BE"/>
        </w:rPr>
        <w:t xml:space="preserve">Elke melding genereert automatisch </w:t>
      </w:r>
      <w:r w:rsidRPr="00FB750A">
        <w:rPr>
          <w:lang w:eastAsia="nl-BE"/>
        </w:rPr>
        <w:t xml:space="preserve">een </w:t>
      </w:r>
      <w:r w:rsidRPr="00FB750A">
        <w:t>e-mail bericht naar alle medewerkers</w:t>
      </w:r>
      <w:r w:rsidRPr="00FB750A" w:rsidR="004C3C19">
        <w:t xml:space="preserve"> </w:t>
      </w:r>
      <w:r w:rsidRPr="00FB750A">
        <w:t>van</w:t>
      </w:r>
      <w:r w:rsidRPr="00FC1021">
        <w:t xml:space="preserve"> het </w:t>
      </w:r>
      <w:r w:rsidRPr="0003542E" w:rsidR="0003542E">
        <w:t>labo</w:t>
      </w:r>
      <w:r w:rsidR="00F1563E">
        <w:t>ratorium</w:t>
      </w:r>
      <w:r w:rsidRPr="0003542E" w:rsidR="0003542E">
        <w:t xml:space="preserve"> </w:t>
      </w:r>
      <w:r w:rsidR="00F1563E">
        <w:t>pathologische anatomie</w:t>
      </w:r>
      <w:r w:rsidRPr="00987D1F">
        <w:t>.</w:t>
      </w:r>
      <w:r w:rsidRPr="00003714">
        <w:rPr>
          <w:lang w:eastAsia="nl-BE"/>
        </w:rPr>
        <w:t xml:space="preserve"> </w:t>
      </w:r>
    </w:p>
    <w:p w:rsidR="00003714" w:rsidRPr="00003714" w:rsidP="00700C95" w14:paraId="5D3107FE" w14:textId="77777777">
      <w:pPr>
        <w:rPr>
          <w:lang w:eastAsia="nl-BE"/>
        </w:rPr>
      </w:pPr>
      <w:r w:rsidRPr="00003714">
        <w:rPr>
          <w:lang w:eastAsia="nl-BE"/>
        </w:rPr>
        <w:t xml:space="preserve">Voor elke melding zal er door de kwaliteitscoördinator een analyse worden uitgevoerd om de oorzaak en de draagwijdte van de afwijking te bepalen. Eventuele vereiste actie(s) worden aan de melding gekoppeld en opgevolgd. De analyse en het opstellen van de actie(s) gebeurt in samenspraak met de </w:t>
      </w:r>
      <w:r w:rsidR="00F1563E">
        <w:t xml:space="preserve">verantwoordelijke </w:t>
      </w:r>
      <w:r w:rsidRPr="00003714">
        <w:rPr>
          <w:lang w:eastAsia="nl-BE"/>
        </w:rPr>
        <w:t>patholoog.</w:t>
      </w:r>
    </w:p>
    <w:p w:rsidR="00003714" w:rsidP="00700C95" w14:paraId="3D0C939C" w14:textId="77777777">
      <w:pPr>
        <w:rPr>
          <w:lang w:eastAsia="nl-BE"/>
        </w:rPr>
      </w:pPr>
      <w:r w:rsidRPr="00003714">
        <w:rPr>
          <w:lang w:eastAsia="nl-BE"/>
        </w:rPr>
        <w:t>De analyse zal ook zeker rekening houden met de invloed van de afwijking op de resultaten.</w:t>
      </w:r>
    </w:p>
    <w:p w:rsidR="00003714" w:rsidRPr="00FC1021" w:rsidP="00603290" w14:paraId="26879693" w14:textId="77777777">
      <w:pPr>
        <w:pStyle w:val="Heading2"/>
      </w:pPr>
      <w:bookmarkStart w:id="28" w:name="_Toc70602088"/>
      <w:r w:rsidRPr="00FC1021">
        <w:t>Corrigerende maatregelen</w:t>
      </w:r>
      <w:bookmarkEnd w:id="28"/>
    </w:p>
    <w:p w:rsidR="00C070F3" w:rsidRPr="00987D1F" w:rsidP="00700C95" w14:paraId="3AA84325" w14:textId="77777777">
      <w:pPr>
        <w:rPr>
          <w:color w:val="FF0000"/>
        </w:rPr>
      </w:pPr>
      <w:r w:rsidRPr="000A09B7">
        <w:t xml:space="preserve">Alle afwijkingen op aanvraagformulieren, stalen, manier van aanlevering worden geregistreerd in DaVinci. Indien deze een rechtstreekse mogelijke schade aan de patiënt kunnen veroorzaken, worden de afwijkingen ook geregistreerd in </w:t>
      </w:r>
      <w:r w:rsidRPr="0003542E" w:rsidR="0003542E">
        <w:t>I</w:t>
      </w:r>
      <w:r w:rsidR="00F1563E">
        <w:t>nfoland</w:t>
      </w:r>
      <w:r w:rsidRPr="000A09B7">
        <w:t xml:space="preserve">. </w:t>
      </w:r>
      <w:r w:rsidRPr="000A09B7" w:rsidR="000A09B7">
        <w:t xml:space="preserve">Ook afwijkingen die verder in het laboratoriumproces voorkomen, worden geregistreerd in </w:t>
      </w:r>
      <w:r w:rsidRPr="0003542E" w:rsidR="0003542E">
        <w:t>I</w:t>
      </w:r>
      <w:r w:rsidR="00F1563E">
        <w:t>nfoland</w:t>
      </w:r>
      <w:r w:rsidRPr="000A09B7" w:rsidR="000A09B7">
        <w:t>. Elke afwijking wordt zo m</w:t>
      </w:r>
      <w:r w:rsidRPr="000A09B7">
        <w:t xml:space="preserve">ogelijk </w:t>
      </w:r>
      <w:r>
        <w:t>direct na de constatering rechtgezet om directe gevolgen te beperken. Daarna wordt gekeken of een corrigerende maatregel nodig is. Een corrigerende maatregel wordt ondernomen als de oorzaak van de afwijking bekend is. Hiervoor wordt steeds een (basis-)oorzaak-analyse uitgevoerd. Na implementatie van de maatregel, wordt getoetst of deze cor</w:t>
      </w:r>
      <w:r w:rsidR="00320925">
        <w:t>r</w:t>
      </w:r>
      <w:r>
        <w:t>igerende maatregel effectief geïmplementeerd is. De kwaliteits</w:t>
      </w:r>
      <w:r w:rsidR="000A09B7">
        <w:t>coördinator</w:t>
      </w:r>
      <w:r>
        <w:t xml:space="preserve"> </w:t>
      </w:r>
      <w:r w:rsidR="000A09B7">
        <w:t>is verantwoordelijk voor de opvolging van de corrigerende maatregelen.</w:t>
      </w:r>
      <w:r w:rsidR="008D38C3">
        <w:t xml:space="preserve"> </w:t>
      </w:r>
    </w:p>
    <w:p w:rsidR="00C070F3" w:rsidRPr="00700C95" w:rsidP="00603290" w14:paraId="6424AFB1" w14:textId="77777777">
      <w:pPr>
        <w:pStyle w:val="Heading2"/>
      </w:pPr>
      <w:bookmarkStart w:id="29" w:name="_Toc70602089"/>
      <w:r w:rsidRPr="00700C95">
        <w:t>Preventieve maatregelen</w:t>
      </w:r>
      <w:bookmarkEnd w:id="29"/>
    </w:p>
    <w:p w:rsidR="00C070F3" w:rsidRPr="00C070F3" w:rsidP="00700C95" w14:paraId="6E74FD8D" w14:textId="77777777">
      <w:r w:rsidRPr="00C070F3">
        <w:t xml:space="preserve">Preventieve maatregelen zijn acties die genomen worden ter verbetering van het laboratoriumproces, zodat fouten en afwijkingen in de toekomst voorkomen worden. Het vaststellen van opportuniteiten voor verbetering is een proactief proces en gebeurt op verschillende manieren: </w:t>
      </w:r>
    </w:p>
    <w:p w:rsidR="00C070F3" w:rsidRPr="00C070F3" w:rsidP="001B1511" w14:paraId="19300BC7" w14:textId="77777777">
      <w:pPr>
        <w:pStyle w:val="ListParagraph"/>
        <w:numPr>
          <w:ilvl w:val="0"/>
          <w:numId w:val="7"/>
        </w:numPr>
      </w:pPr>
      <w:r>
        <w:t>D</w:t>
      </w:r>
      <w:r w:rsidRPr="00C070F3">
        <w:t>oor verbetersu</w:t>
      </w:r>
      <w:r>
        <w:t>ggesties die op</w:t>
      </w:r>
      <w:r w:rsidR="00320925">
        <w:t xml:space="preserve"> de maandelijks</w:t>
      </w:r>
      <w:r>
        <w:t xml:space="preserve">e </w:t>
      </w:r>
      <w:r w:rsidRPr="00987D1F">
        <w:t>teamvergadering</w:t>
      </w:r>
      <w:r>
        <w:t xml:space="preserve"> worden besproken.</w:t>
      </w:r>
    </w:p>
    <w:p w:rsidR="00C070F3" w:rsidRPr="00C070F3" w:rsidP="001B1511" w14:paraId="63408704" w14:textId="77777777">
      <w:pPr>
        <w:pStyle w:val="ListParagraph"/>
        <w:numPr>
          <w:ilvl w:val="0"/>
          <w:numId w:val="7"/>
        </w:numPr>
      </w:pPr>
      <w:r>
        <w:t>N</w:t>
      </w:r>
      <w:r w:rsidRPr="00C070F3">
        <w:t>aar aanleiding van prospectieve risicoanalyses die voor alle hoofdprocessen van het labora</w:t>
      </w:r>
      <w:r>
        <w:t>toriumprocessen zijn uitgevoerd.</w:t>
      </w:r>
      <w:r w:rsidRPr="00C070F3">
        <w:t xml:space="preserve"> </w:t>
      </w:r>
    </w:p>
    <w:p w:rsidR="00C070F3" w:rsidRPr="00C070F3" w:rsidP="001B1511" w14:paraId="3D88875C" w14:textId="77777777">
      <w:pPr>
        <w:pStyle w:val="ListParagraph"/>
        <w:numPr>
          <w:ilvl w:val="0"/>
          <w:numId w:val="7"/>
        </w:numPr>
      </w:pPr>
      <w:r>
        <w:t>Door de beoordeling</w:t>
      </w:r>
      <w:r w:rsidRPr="00C070F3">
        <w:t xml:space="preserve"> van alle data die voortkomen uit de regelingen binnen het kwaliteitssysteem, zoals monitoring van interne en externe kwaliteitscontroles, indicatoren, incidentmeldingen, interne a</w:t>
      </w:r>
      <w:r>
        <w:t>udits en tevredenheidsmetingen …</w:t>
      </w:r>
    </w:p>
    <w:p w:rsidR="00C070F3" w:rsidP="001B1511" w14:paraId="39BDA545" w14:textId="77777777">
      <w:pPr>
        <w:pStyle w:val="ListParagraph"/>
        <w:numPr>
          <w:ilvl w:val="0"/>
          <w:numId w:val="7"/>
        </w:numPr>
      </w:pPr>
      <w:r>
        <w:t xml:space="preserve">Door </w:t>
      </w:r>
      <w:r w:rsidRPr="00C070F3">
        <w:t xml:space="preserve">resultaten uit de management review. </w:t>
      </w:r>
    </w:p>
    <w:p w:rsidR="00C070F3" w:rsidRPr="00987D1F" w:rsidP="00700C95" w14:paraId="3B7A2188" w14:textId="77777777">
      <w:pPr>
        <w:rPr>
          <w:color w:val="FF0000"/>
        </w:rPr>
      </w:pPr>
      <w:r w:rsidRPr="00C070F3">
        <w:t xml:space="preserve">Bij wijzigingen in het laboratoriumproces wordt opnieuw vastgesteld of er preventieve maatregelen ter verbetering genomen moeten worden. De opvolging hiervan gebeurt via </w:t>
      </w:r>
      <w:r>
        <w:t>het meldingsformulie</w:t>
      </w:r>
      <w:r w:rsidR="00F20CA5">
        <w:t>r “</w:t>
      </w:r>
      <w:hyperlink r:id="rId34" w:history="1">
        <w:r w:rsidRPr="00F20CA5" w:rsidR="00F20CA5">
          <w:rPr>
            <w:rStyle w:val="Hyperlink"/>
          </w:rPr>
          <w:t>APO – Actie(s) opstellen en opvolgen”.</w:t>
        </w:r>
      </w:hyperlink>
    </w:p>
    <w:p w:rsidR="00C070F3" w:rsidRPr="00700C95" w:rsidP="00603290" w14:paraId="57653399" w14:textId="77777777">
      <w:pPr>
        <w:pStyle w:val="Heading2"/>
      </w:pPr>
      <w:bookmarkStart w:id="30" w:name="_Toc70602090"/>
      <w:r w:rsidRPr="00700C95">
        <w:t>Continue verbetering</w:t>
      </w:r>
      <w:bookmarkEnd w:id="30"/>
    </w:p>
    <w:p w:rsidR="00C070F3" w:rsidRPr="00C070F3" w:rsidP="00700C95" w14:paraId="60796293" w14:textId="77777777">
      <w:pPr>
        <w:rPr>
          <w:lang w:eastAsia="nl-BE"/>
        </w:rPr>
      </w:pPr>
      <w:r w:rsidRPr="00C070F3">
        <w:rPr>
          <w:lang w:eastAsia="nl-BE"/>
        </w:rPr>
        <w:t>Bovenstaande maatregelen (nl. het registreren van klachten, (bijna-) incidenten en non-conformiteiten</w:t>
      </w:r>
      <w:r w:rsidR="008D38C3">
        <w:rPr>
          <w:lang w:eastAsia="nl-BE"/>
        </w:rPr>
        <w:t>)</w:t>
      </w:r>
      <w:r w:rsidRPr="00C070F3">
        <w:rPr>
          <w:lang w:eastAsia="nl-BE"/>
        </w:rPr>
        <w:t>, samen met de daaraan gekoppelde co</w:t>
      </w:r>
      <w:r w:rsidR="008D38C3">
        <w:rPr>
          <w:lang w:eastAsia="nl-BE"/>
        </w:rPr>
        <w:t>rrectieve en preventieve acties,</w:t>
      </w:r>
      <w:r w:rsidRPr="00C070F3">
        <w:rPr>
          <w:lang w:eastAsia="nl-BE"/>
        </w:rPr>
        <w:t xml:space="preserve"> stellen het </w:t>
      </w:r>
      <w:r w:rsidRPr="0003542E" w:rsidR="0003542E">
        <w:t>labo</w:t>
      </w:r>
      <w:r w:rsidR="003436D6">
        <w:t>ratorium</w:t>
      </w:r>
      <w:r w:rsidRPr="0003542E" w:rsidR="0003542E">
        <w:t xml:space="preserve"> </w:t>
      </w:r>
      <w:r w:rsidR="003436D6">
        <w:t>p</w:t>
      </w:r>
      <w:r w:rsidRPr="0003542E" w:rsidR="0003542E">
        <w:t>athol</w:t>
      </w:r>
      <w:r w:rsidR="003436D6">
        <w:t>og</w:t>
      </w:r>
      <w:r w:rsidRPr="0003542E" w:rsidR="0003542E">
        <w:t xml:space="preserve">ische </w:t>
      </w:r>
      <w:r w:rsidR="003436D6">
        <w:t>a</w:t>
      </w:r>
      <w:r w:rsidRPr="0003542E" w:rsidR="0003542E">
        <w:t>natomie</w:t>
      </w:r>
      <w:r w:rsidRPr="00C070F3">
        <w:rPr>
          <w:lang w:eastAsia="nl-BE"/>
        </w:rPr>
        <w:t xml:space="preserve"> in</w:t>
      </w:r>
      <w:r>
        <w:rPr>
          <w:lang w:eastAsia="nl-BE"/>
        </w:rPr>
        <w:t xml:space="preserve"> </w:t>
      </w:r>
      <w:r w:rsidRPr="00C070F3">
        <w:rPr>
          <w:lang w:eastAsia="nl-BE"/>
        </w:rPr>
        <w:t>staat om een continu verbeterproces te doorlopen. Aanvullend hierop zullen eveneens k</w:t>
      </w:r>
      <w:r w:rsidR="008D38C3">
        <w:rPr>
          <w:lang w:eastAsia="nl-BE"/>
        </w:rPr>
        <w:t xml:space="preserve">waliteitscontroles en </w:t>
      </w:r>
      <w:r w:rsidRPr="00C070F3">
        <w:rPr>
          <w:lang w:eastAsia="nl-BE"/>
        </w:rPr>
        <w:t xml:space="preserve">audits worden georganiseerd en kwaliteitsindicatoren </w:t>
      </w:r>
      <w:r>
        <w:rPr>
          <w:lang w:eastAsia="nl-BE"/>
        </w:rPr>
        <w:t xml:space="preserve">worden </w:t>
      </w:r>
      <w:r w:rsidRPr="00C070F3">
        <w:rPr>
          <w:lang w:eastAsia="nl-BE"/>
        </w:rPr>
        <w:t>opgevolgd.</w:t>
      </w:r>
    </w:p>
    <w:p w:rsidR="00C070F3" w:rsidP="00700C95" w14:paraId="2BC7941E" w14:textId="77777777">
      <w:pPr>
        <w:rPr>
          <w:lang w:eastAsia="nl-BE"/>
        </w:rPr>
      </w:pPr>
      <w:r w:rsidRPr="00C070F3">
        <w:rPr>
          <w:lang w:eastAsia="nl-BE"/>
        </w:rPr>
        <w:t>De opvolging van het ganse verbeterproces wordt in de management review gedocumenteerd.</w:t>
      </w:r>
    </w:p>
    <w:p w:rsidR="00C070F3" w:rsidRPr="00700C95" w:rsidP="00603290" w14:paraId="228A2043" w14:textId="77777777">
      <w:pPr>
        <w:pStyle w:val="Heading2"/>
      </w:pPr>
      <w:bookmarkStart w:id="31" w:name="_Toc70602091"/>
      <w:r w:rsidRPr="00700C95">
        <w:t>Beheer van registraties</w:t>
      </w:r>
      <w:bookmarkEnd w:id="31"/>
    </w:p>
    <w:p w:rsidR="00C070F3" w:rsidP="00700C95" w14:paraId="28046A41" w14:textId="77777777">
      <w:r>
        <w:t>Alle gegevens die betrekking hebben op de pre-analytische, analytische- en post</w:t>
      </w:r>
      <w:r w:rsidR="00B11119">
        <w:t>-</w:t>
      </w:r>
      <w:r>
        <w:t>analytische fase worden door het laboratorium bewaard. Deels zijn dit digitale gegevens in LIS DaVinci, deels papieren archieven (zoals aanvraagformulieren, resultaten van interne en externe kwaliteitscontroles, lotnummerregistratie, logboeken onderhoud, personeelsdossiers) en deels fysieke bewaring van patiëntenmateriaal (levend archief, coupearchief, blokjesarchief). De werkwijze v</w:t>
      </w:r>
      <w:r w:rsidR="00F20CA5">
        <w:t>an bewaring in opgesomd in de procedure “</w:t>
      </w:r>
      <w:hyperlink r:id="rId35" w:history="1">
        <w:r w:rsidRPr="00F20CA5" w:rsidR="00F20CA5">
          <w:rPr>
            <w:rStyle w:val="Hyperlink"/>
          </w:rPr>
          <w:t>Archivering</w:t>
        </w:r>
      </w:hyperlink>
      <w:r w:rsidR="00F20CA5">
        <w:t>”.</w:t>
      </w:r>
    </w:p>
    <w:p w:rsidR="00C070F3" w:rsidRPr="00700C95" w:rsidP="00603290" w14:paraId="4C6D1721" w14:textId="77777777">
      <w:pPr>
        <w:pStyle w:val="Heading2"/>
      </w:pPr>
      <w:bookmarkStart w:id="32" w:name="_Toc70602092"/>
      <w:r w:rsidRPr="00700C95">
        <w:t>Evaluatie en audits</w:t>
      </w:r>
      <w:bookmarkEnd w:id="32"/>
    </w:p>
    <w:p w:rsidR="00C070F3" w:rsidRPr="00700C95" w:rsidP="00603290" w14:paraId="101D2CD3" w14:textId="77777777">
      <w:pPr>
        <w:pStyle w:val="Heading3"/>
      </w:pPr>
      <w:bookmarkStart w:id="33" w:name="_Toc70602093"/>
      <w:r w:rsidRPr="00700C95">
        <w:t>Algemeen</w:t>
      </w:r>
      <w:bookmarkEnd w:id="33"/>
    </w:p>
    <w:p w:rsidR="00C070F3" w:rsidRPr="00C070F3" w:rsidP="00700C95" w14:paraId="4A4D5A57" w14:textId="77777777">
      <w:r w:rsidRPr="00C070F3">
        <w:t xml:space="preserve">Het laboratorium zet een systeem op om volgende zaken te evalueren: </w:t>
      </w:r>
    </w:p>
    <w:p w:rsidR="00C070F3" w:rsidRPr="00C070F3" w:rsidP="001B1511" w14:paraId="148FA495" w14:textId="77777777">
      <w:pPr>
        <w:pStyle w:val="ListParagraph"/>
        <w:numPr>
          <w:ilvl w:val="0"/>
          <w:numId w:val="8"/>
        </w:numPr>
      </w:pPr>
      <w:r w:rsidRPr="00C070F3">
        <w:t xml:space="preserve">alle processen </w:t>
      </w:r>
    </w:p>
    <w:p w:rsidR="00C070F3" w:rsidRPr="00C070F3" w:rsidP="001B1511" w14:paraId="65A9ADF6" w14:textId="77777777">
      <w:pPr>
        <w:pStyle w:val="ListParagraph"/>
        <w:numPr>
          <w:ilvl w:val="0"/>
          <w:numId w:val="8"/>
        </w:numPr>
      </w:pPr>
      <w:r w:rsidRPr="00C070F3">
        <w:t xml:space="preserve">kwaliteitssysteem </w:t>
      </w:r>
    </w:p>
    <w:p w:rsidR="00C070F3" w:rsidP="00700C95" w14:paraId="39839B4C" w14:textId="77777777">
      <w:pPr>
        <w:pStyle w:val="ListParagraph"/>
        <w:numPr>
          <w:ilvl w:val="0"/>
          <w:numId w:val="8"/>
        </w:numPr>
        <w:rPr>
          <w:lang w:eastAsia="nl-BE"/>
        </w:rPr>
      </w:pPr>
      <w:r w:rsidRPr="00C070F3">
        <w:t>effectiviteit van het kwaliteitssysteem</w:t>
      </w:r>
    </w:p>
    <w:p w:rsidR="00C070F3" w:rsidRPr="00700C95" w:rsidP="00603290" w14:paraId="08E97FCA" w14:textId="77777777">
      <w:pPr>
        <w:pStyle w:val="Heading3"/>
      </w:pPr>
      <w:bookmarkStart w:id="34" w:name="_Toc70602094"/>
      <w:r w:rsidRPr="00700C95">
        <w:t>Periodieke beoordeling van aanvragen en geschikthe</w:t>
      </w:r>
      <w:r w:rsidRPr="00700C95" w:rsidR="006E7B5E">
        <w:t>id van procedures en gepastheid van eisen die aan monsters worden gesteld</w:t>
      </w:r>
      <w:bookmarkEnd w:id="34"/>
    </w:p>
    <w:p w:rsidR="006E7B5E" w:rsidRPr="006E7B5E" w:rsidP="00700C95" w14:paraId="00D81F4F" w14:textId="77777777">
      <w:r w:rsidRPr="006E7B5E">
        <w:t>Ten minste één keer per jaar wordt tijdens de management review gekeken of het aanvraagproces voor pathologisch onderzoek doeltreffend functioneert. Hierbij wordt bekeken of het resultaat, zoals vastgelegd in het protocol, beantwoord</w:t>
      </w:r>
      <w:r w:rsidR="00987D1F">
        <w:t>t</w:t>
      </w:r>
      <w:r w:rsidRPr="006E7B5E">
        <w:t xml:space="preserve"> aan de vraagstelling van de inzender. </w:t>
      </w:r>
    </w:p>
    <w:p w:rsidR="006E7B5E" w:rsidP="00700C95" w14:paraId="7E35D2A4" w14:textId="77777777">
      <w:r w:rsidRPr="006E7B5E">
        <w:t>Meer informatie over hoe de stalen toegestuurd moeten worden</w:t>
      </w:r>
      <w:r w:rsidR="00987D1F">
        <w:t>,</w:t>
      </w:r>
      <w:r w:rsidRPr="006E7B5E">
        <w:t xml:space="preserve"> is terug te vinden in de laboratoriumgids en in de instructie </w:t>
      </w:r>
      <w:r w:rsidR="003436D6">
        <w:t>”</w:t>
      </w:r>
      <w:hyperlink r:id="rId36" w:history="1">
        <w:r w:rsidRPr="00F20CA5" w:rsidR="003436D6">
          <w:rPr>
            <w:rStyle w:val="Hyperlink"/>
          </w:rPr>
          <w:t>Staalontvangst</w:t>
        </w:r>
      </w:hyperlink>
      <w:r w:rsidR="003436D6">
        <w:t>”</w:t>
      </w:r>
      <w:r w:rsidR="00F20CA5">
        <w:t>.</w:t>
      </w:r>
    </w:p>
    <w:p w:rsidR="006E7B5E" w:rsidRPr="00700C95" w:rsidP="00603290" w14:paraId="71DEDF94" w14:textId="77777777">
      <w:pPr>
        <w:pStyle w:val="Heading3"/>
      </w:pPr>
      <w:bookmarkStart w:id="35" w:name="_Toc70602095"/>
      <w:r w:rsidRPr="00700C95">
        <w:t>Beoordeling van feedback van gebruikers</w:t>
      </w:r>
      <w:bookmarkEnd w:id="35"/>
    </w:p>
    <w:p w:rsidR="006E7B5E" w:rsidP="00700C95" w14:paraId="0E341BD7" w14:textId="77777777">
      <w:r w:rsidRPr="0003542E">
        <w:t>Het labo</w:t>
      </w:r>
      <w:r w:rsidR="003436D6">
        <w:t>ratorium</w:t>
      </w:r>
      <w:r w:rsidRPr="0003542E">
        <w:t xml:space="preserve"> </w:t>
      </w:r>
      <w:r w:rsidR="003436D6">
        <w:t>pathologische anatomie</w:t>
      </w:r>
      <w:r>
        <w:t xml:space="preserve"> streeft ernaar om jaarlijks de tevredenheid van de voorschrijvende artsen te bevragen. Deze feedback zal </w:t>
      </w:r>
      <w:r w:rsidR="00987D1F">
        <w:t>tijdens de</w:t>
      </w:r>
      <w:r>
        <w:t xml:space="preserve"> management review geëvalueerd worden, waarna eventuele </w:t>
      </w:r>
      <w:r w:rsidRPr="0003542E">
        <w:t>corr</w:t>
      </w:r>
      <w:r w:rsidR="003436D6">
        <w:t>igerende</w:t>
      </w:r>
      <w:r>
        <w:t xml:space="preserve"> of preventieve acties kunnen worden opgesteld.</w:t>
      </w:r>
    </w:p>
    <w:p w:rsidR="006E7B5E" w:rsidRPr="00700C95" w:rsidP="00603290" w14:paraId="001CD051" w14:textId="77777777">
      <w:pPr>
        <w:pStyle w:val="Heading3"/>
      </w:pPr>
      <w:bookmarkStart w:id="36" w:name="_Toc70602096"/>
      <w:r w:rsidRPr="00700C95">
        <w:t>Suggesties van medewerkers</w:t>
      </w:r>
      <w:bookmarkEnd w:id="36"/>
    </w:p>
    <w:p w:rsidR="006E7B5E" w:rsidRPr="00DF0B14" w:rsidP="00700C95" w14:paraId="6C70524B" w14:textId="77777777">
      <w:pPr>
        <w:rPr>
          <w:lang w:eastAsia="nl-BE"/>
        </w:rPr>
      </w:pPr>
      <w:r w:rsidRPr="00DF0B14">
        <w:rPr>
          <w:lang w:eastAsia="nl-BE"/>
        </w:rPr>
        <w:t>Opmerkingen en suggesties van het personeel kunnen ingediend worden tijdens de wekelijkse briefingmomenten.  Alle suggesties van het personeel die betrekking hebben op de werking van het labo</w:t>
      </w:r>
      <w:r w:rsidRPr="00DF0B14" w:rsidR="00AD6724">
        <w:rPr>
          <w:lang w:eastAsia="nl-BE"/>
        </w:rPr>
        <w:t xml:space="preserve">ratorium worden </w:t>
      </w:r>
      <w:r w:rsidRPr="00DF0B14">
        <w:rPr>
          <w:lang w:eastAsia="nl-BE"/>
        </w:rPr>
        <w:t xml:space="preserve">indien nodig besproken op het wekelijks structureel overleg met de pathologen. Als een opmerking of suggestie ontvankelijk wordt verklaard, wordt </w:t>
      </w:r>
      <w:r w:rsidRPr="00DF0B14" w:rsidR="00AD6724">
        <w:rPr>
          <w:lang w:eastAsia="nl-BE"/>
        </w:rPr>
        <w:t xml:space="preserve">hiervoor een actieplan opgesteld in </w:t>
      </w:r>
      <w:r w:rsidRPr="00DF0B14" w:rsidR="0003542E">
        <w:t>I</w:t>
      </w:r>
      <w:r w:rsidRPr="00DF0B14" w:rsidR="003436D6">
        <w:t>nfoland</w:t>
      </w:r>
      <w:r w:rsidRPr="00DF0B14" w:rsidR="00AD6724">
        <w:rPr>
          <w:lang w:eastAsia="nl-BE"/>
        </w:rPr>
        <w:t xml:space="preserve"> door de </w:t>
      </w:r>
      <w:r w:rsidRPr="00DF0B14">
        <w:rPr>
          <w:lang w:eastAsia="nl-BE"/>
        </w:rPr>
        <w:t>coördinatoren</w:t>
      </w:r>
      <w:r w:rsidRPr="00DF0B14" w:rsidR="00AD6724">
        <w:rPr>
          <w:lang w:eastAsia="nl-BE"/>
        </w:rPr>
        <w:t>.</w:t>
      </w:r>
    </w:p>
    <w:p w:rsidR="006E7B5E" w:rsidRPr="006E7B5E" w:rsidP="00700C95" w14:paraId="2C120128" w14:textId="77777777">
      <w:pPr>
        <w:rPr>
          <w:lang w:eastAsia="nl-BE"/>
        </w:rPr>
      </w:pPr>
      <w:r w:rsidRPr="006E7B5E">
        <w:rPr>
          <w:lang w:eastAsia="nl-BE"/>
        </w:rPr>
        <w:t xml:space="preserve">Na doorlopen van de verschillende stappen in het </w:t>
      </w:r>
      <w:r w:rsidR="00AD6724">
        <w:rPr>
          <w:lang w:eastAsia="nl-BE"/>
        </w:rPr>
        <w:t>actieplan</w:t>
      </w:r>
      <w:r w:rsidRPr="006E7B5E">
        <w:rPr>
          <w:lang w:eastAsia="nl-BE"/>
        </w:rPr>
        <w:t xml:space="preserve"> worden, indien nodig, </w:t>
      </w:r>
      <w:r w:rsidR="00B11119">
        <w:rPr>
          <w:lang w:eastAsia="nl-BE"/>
        </w:rPr>
        <w:t>werkinstr</w:t>
      </w:r>
      <w:r w:rsidRPr="006E7B5E" w:rsidR="00B11119">
        <w:rPr>
          <w:lang w:eastAsia="nl-BE"/>
        </w:rPr>
        <w:t>u</w:t>
      </w:r>
      <w:r w:rsidR="00B11119">
        <w:rPr>
          <w:lang w:eastAsia="nl-BE"/>
        </w:rPr>
        <w:t>c</w:t>
      </w:r>
      <w:r w:rsidRPr="006E7B5E" w:rsidR="00B11119">
        <w:rPr>
          <w:lang w:eastAsia="nl-BE"/>
        </w:rPr>
        <w:t>ties</w:t>
      </w:r>
      <w:r w:rsidRPr="006E7B5E">
        <w:rPr>
          <w:lang w:eastAsia="nl-BE"/>
        </w:rPr>
        <w:t xml:space="preserve"> of procedures aangepast in Infoland. Hiervoor wordt een leesbevestiging gevraagd aan alle</w:t>
      </w:r>
      <w:r>
        <w:rPr>
          <w:lang w:eastAsia="nl-BE"/>
        </w:rPr>
        <w:t xml:space="preserve"> betrokken</w:t>
      </w:r>
      <w:r w:rsidRPr="006E7B5E">
        <w:rPr>
          <w:lang w:eastAsia="nl-BE"/>
        </w:rPr>
        <w:t xml:space="preserve"> medewerkers.</w:t>
      </w:r>
    </w:p>
    <w:p w:rsidR="006E7B5E" w:rsidRPr="006E7B5E" w:rsidP="00700C95" w14:paraId="49C331C6" w14:textId="77777777">
      <w:pPr>
        <w:rPr>
          <w:lang w:eastAsia="nl-BE"/>
        </w:rPr>
      </w:pPr>
      <w:r w:rsidRPr="006E7B5E">
        <w:rPr>
          <w:lang w:eastAsia="nl-BE"/>
        </w:rPr>
        <w:t xml:space="preserve">De wijzigingen worden in eerste instantie mondeling aan alle medewerkers uitgelegd door de </w:t>
      </w:r>
      <w:r w:rsidR="003436D6">
        <w:t>verantwoordelijke coördinator</w:t>
      </w:r>
      <w:r w:rsidRPr="006E7B5E">
        <w:rPr>
          <w:lang w:eastAsia="nl-BE"/>
        </w:rPr>
        <w:t xml:space="preserve"> en ze worden eveneens opgenomen in het verslag van het maandelijks overleg.</w:t>
      </w:r>
    </w:p>
    <w:p w:rsidR="006E7B5E" w:rsidRPr="00700C95" w:rsidP="00603290" w14:paraId="60595564" w14:textId="77777777">
      <w:pPr>
        <w:pStyle w:val="Heading3"/>
      </w:pPr>
      <w:bookmarkStart w:id="37" w:name="_Toc70602097"/>
      <w:r w:rsidRPr="00700C95">
        <w:t>Interne audit</w:t>
      </w:r>
      <w:bookmarkEnd w:id="37"/>
    </w:p>
    <w:p w:rsidR="007D34D8" w:rsidP="00700C95" w14:paraId="5E2DBCB6" w14:textId="77777777">
      <w:r w:rsidRPr="006E7B5E">
        <w:t>Er is een function</w:t>
      </w:r>
      <w:r w:rsidR="0054455D">
        <w:t>erend intern</w:t>
      </w:r>
      <w:r w:rsidRPr="006E7B5E">
        <w:t xml:space="preserve"> audit systeem aanwezig, waarbij ge</w:t>
      </w:r>
      <w:r w:rsidR="00987D1F">
        <w:t>toetst</w:t>
      </w:r>
      <w:r w:rsidRPr="006E7B5E">
        <w:t xml:space="preserve"> wordt of </w:t>
      </w:r>
      <w:r w:rsidR="00987D1F">
        <w:t xml:space="preserve">er </w:t>
      </w:r>
      <w:r w:rsidRPr="006E7B5E">
        <w:t>gewerkt wordt volgens procedures en</w:t>
      </w:r>
      <w:r w:rsidR="00987D1F">
        <w:t>,</w:t>
      </w:r>
      <w:r w:rsidRPr="006E7B5E">
        <w:t xml:space="preserve"> of het kwaliteitssysteem effectief geïmplementeerd is conform</w:t>
      </w:r>
      <w:r w:rsidRPr="006E7B5E">
        <w:t xml:space="preserve"> ISO15189</w:t>
      </w:r>
      <w:r>
        <w:t>-norm van BELAC en de Praktijkrichtlijn van Sciensano</w:t>
      </w:r>
      <w:r w:rsidRPr="006E7B5E">
        <w:t xml:space="preserve">. </w:t>
      </w:r>
    </w:p>
    <w:p w:rsidR="007D34D8" w:rsidRPr="007D34D8" w:rsidP="00700C95" w14:paraId="1BAD74BA" w14:textId="77777777">
      <w:pPr>
        <w:rPr>
          <w:color w:val="FF0000"/>
        </w:rPr>
      </w:pPr>
      <w:r w:rsidRPr="007D34D8">
        <w:rPr>
          <w:color w:val="FF0000"/>
        </w:rPr>
        <w:t>De herhaling van interne audits werd voor de onderwerpen met een hoger risico ingesteld op 3 jaar en voor de onderwerpen met een laag of matig risico ingesteld op 5 jaar.</w:t>
      </w:r>
      <w:r>
        <w:rPr>
          <w:color w:val="FF0000"/>
        </w:rPr>
        <w:t xml:space="preserve"> </w:t>
      </w:r>
      <w:r w:rsidRPr="007D34D8">
        <w:rPr>
          <w:color w:val="FF0000"/>
        </w:rPr>
        <w:t>Deze risico-inschatting is terug te vinden in de interne auditplanning, dewelke werd opgenomen in het documentbeheersysteem</w:t>
      </w:r>
      <w:r>
        <w:rPr>
          <w:color w:val="FF0000"/>
        </w:rPr>
        <w:t>.</w:t>
      </w:r>
    </w:p>
    <w:p w:rsidR="006E7B5E" w:rsidRPr="006E7B5E" w:rsidP="00700C95" w14:paraId="6863B88B" w14:textId="77777777">
      <w:r w:rsidRPr="007D34D8">
        <w:rPr>
          <w:color w:val="FF0000"/>
        </w:rPr>
        <w:t>De</w:t>
      </w:r>
      <w:r w:rsidRPr="007D34D8" w:rsidR="00DA1179">
        <w:rPr>
          <w:color w:val="FF0000"/>
        </w:rPr>
        <w:t xml:space="preserve"> planning</w:t>
      </w:r>
      <w:r w:rsidRPr="007D34D8">
        <w:rPr>
          <w:color w:val="FF0000"/>
        </w:rPr>
        <w:t xml:space="preserve"> wordt</w:t>
      </w:r>
      <w:r w:rsidRPr="007D34D8" w:rsidR="00DA1179">
        <w:rPr>
          <w:color w:val="FF0000"/>
        </w:rPr>
        <w:t xml:space="preserve"> opgesteld door de </w:t>
      </w:r>
      <w:r w:rsidRPr="007D34D8" w:rsidR="00AD6724">
        <w:rPr>
          <w:color w:val="FF0000"/>
        </w:rPr>
        <w:t>coördinator</w:t>
      </w:r>
      <w:r w:rsidRPr="007D34D8" w:rsidR="00DA1179">
        <w:rPr>
          <w:color w:val="FF0000"/>
        </w:rPr>
        <w:t xml:space="preserve">en in samenspraak met de </w:t>
      </w:r>
      <w:r w:rsidRPr="007D34D8" w:rsidR="00EA0537">
        <w:rPr>
          <w:color w:val="FF0000"/>
        </w:rPr>
        <w:t>laboratoriumdirecteur, dewelke de planning ook goedkeurt</w:t>
      </w:r>
      <w:r w:rsidR="00EA0537">
        <w:t xml:space="preserve">. </w:t>
      </w:r>
      <w:r w:rsidRPr="006E7B5E" w:rsidR="00DA1179">
        <w:t xml:space="preserve">Deze planning waarborgt dat alle werkposten en alle onderdelen van het kwaliteitssysteem </w:t>
      </w:r>
      <w:r w:rsidR="00DA1179">
        <w:t>op regelmatige basis</w:t>
      </w:r>
      <w:r w:rsidRPr="006E7B5E" w:rsidR="00DA1179">
        <w:t xml:space="preserve"> aan bod komen. </w:t>
      </w:r>
    </w:p>
    <w:p w:rsidR="006E7B5E" w:rsidRPr="006E7B5E" w:rsidP="00700C95" w14:paraId="54AB9672" w14:textId="77777777">
      <w:r w:rsidRPr="006E7B5E">
        <w:t>De kwaliteits</w:t>
      </w:r>
      <w:r w:rsidR="00AD6724">
        <w:t>coördinator</w:t>
      </w:r>
      <w:r w:rsidRPr="006E7B5E">
        <w:t xml:space="preserve"> coördineert de interne audits. </w:t>
      </w:r>
      <w:r w:rsidR="00AD6724">
        <w:t xml:space="preserve">Alle audits worden geregistreerd in </w:t>
      </w:r>
      <w:r w:rsidRPr="0003542E" w:rsidR="0003542E">
        <w:t>I</w:t>
      </w:r>
      <w:r w:rsidR="008E0D82">
        <w:t>nfoland</w:t>
      </w:r>
      <w:r w:rsidR="00AD6724">
        <w:t xml:space="preserve"> via </w:t>
      </w:r>
      <w:r>
        <w:t>het meldingssysteem ‘APO – Acties opstellen en opvolgen’.</w:t>
      </w:r>
    </w:p>
    <w:p w:rsidR="00153FF1" w:rsidRPr="00700C95" w:rsidP="00603290" w14:paraId="55B7671C" w14:textId="77777777">
      <w:pPr>
        <w:pStyle w:val="Heading3"/>
      </w:pPr>
      <w:bookmarkStart w:id="38" w:name="_Toc70602098"/>
      <w:r w:rsidRPr="00700C95">
        <w:t>Risicomanagement</w:t>
      </w:r>
      <w:bookmarkEnd w:id="38"/>
    </w:p>
    <w:p w:rsidR="00153FF1" w:rsidRPr="00987D1F" w:rsidP="00700C95" w14:paraId="77FB72E3" w14:textId="77777777">
      <w:pPr>
        <w:rPr>
          <w:color w:val="000000"/>
        </w:rPr>
      </w:pPr>
      <w:r w:rsidRPr="0003542E">
        <w:t>Het labo</w:t>
      </w:r>
      <w:r w:rsidR="008E0D82">
        <w:t>ratorium p</w:t>
      </w:r>
      <w:r w:rsidRPr="0003542E">
        <w:t xml:space="preserve">athologische </w:t>
      </w:r>
      <w:r w:rsidR="008E0D82">
        <w:t>a</w:t>
      </w:r>
      <w:r w:rsidRPr="0003542E">
        <w:t>natomie</w:t>
      </w:r>
      <w:r w:rsidRPr="00987D1F">
        <w:rPr>
          <w:color w:val="000000"/>
        </w:rPr>
        <w:t xml:space="preserve"> voert op regelmatige basis </w:t>
      </w:r>
      <w:r w:rsidRPr="00987D1F" w:rsidR="00B11119">
        <w:rPr>
          <w:color w:val="000000"/>
        </w:rPr>
        <w:t>risicoanalyses</w:t>
      </w:r>
      <w:r w:rsidRPr="00987D1F">
        <w:rPr>
          <w:color w:val="000000"/>
        </w:rPr>
        <w:t xml:space="preserve"> uit om zijn processen te monitoren en systematisch te verbeteren. Minimaal jaarlijks wordt er een analyse uitgevoerd op een tijdens de management review geselecteerde workflow. Deze flow wordt gekozen op basis van de behoeften van het management en het labo. Hoe deze </w:t>
      </w:r>
      <w:r w:rsidRPr="00987D1F" w:rsidR="00B11119">
        <w:rPr>
          <w:color w:val="000000"/>
        </w:rPr>
        <w:t>risicoanalyses</w:t>
      </w:r>
      <w:r w:rsidRPr="00987D1F">
        <w:rPr>
          <w:color w:val="000000"/>
        </w:rPr>
        <w:t xml:space="preserve"> worden uitgevoerd en opgevolgd, staat beschreven in de procedure </w:t>
      </w:r>
      <w:r w:rsidR="008E0D82">
        <w:t>“</w:t>
      </w:r>
      <w:hyperlink r:id="rId37" w:history="1">
        <w:r w:rsidRPr="00F20CA5" w:rsidR="00F20CA5">
          <w:rPr>
            <w:rStyle w:val="Hyperlink"/>
          </w:rPr>
          <w:t>R</w:t>
        </w:r>
        <w:r w:rsidRPr="00F20CA5" w:rsidR="008E0D82">
          <w:rPr>
            <w:rStyle w:val="Hyperlink"/>
          </w:rPr>
          <w:t>isico</w:t>
        </w:r>
        <w:r w:rsidR="00F20CA5">
          <w:rPr>
            <w:rStyle w:val="Hyperlink"/>
          </w:rPr>
          <w:t>-</w:t>
        </w:r>
        <w:r w:rsidRPr="00F20CA5" w:rsidR="008E0D82">
          <w:rPr>
            <w:rStyle w:val="Hyperlink"/>
          </w:rPr>
          <w:t>analyse</w:t>
        </w:r>
      </w:hyperlink>
      <w:r w:rsidR="008E0D82">
        <w:t>”</w:t>
      </w:r>
      <w:r w:rsidR="00F20CA5">
        <w:t>.</w:t>
      </w:r>
    </w:p>
    <w:p w:rsidR="00153FF1" w:rsidRPr="00700C95" w:rsidP="00603290" w14:paraId="047366E1" w14:textId="77777777">
      <w:pPr>
        <w:pStyle w:val="Heading3"/>
      </w:pPr>
      <w:bookmarkStart w:id="39" w:name="_Toc70602099"/>
      <w:r w:rsidRPr="00700C95">
        <w:t>Kwaliteitsindicatoren</w:t>
      </w:r>
      <w:bookmarkEnd w:id="39"/>
    </w:p>
    <w:p w:rsidR="00153FF1" w:rsidP="00700C95" w14:paraId="5A3E7551" w14:textId="77777777">
      <w:pPr>
        <w:rPr>
          <w:lang w:eastAsia="nl-BE"/>
        </w:rPr>
      </w:pPr>
      <w:r w:rsidRPr="00153FF1">
        <w:t>Het laboratorium legt jaarlijks enkele kwaliteitsindicatoren vast. Deze worden opgevolg</w:t>
      </w:r>
      <w:r w:rsidR="00073F13">
        <w:t>d door de kwaliteitscoördinator</w:t>
      </w:r>
      <w:r w:rsidRPr="00153FF1">
        <w:t xml:space="preserve"> en jaarlijks besproken op de management review. </w:t>
      </w:r>
      <w:r w:rsidR="0054455D">
        <w:t>Meer hier</w:t>
      </w:r>
      <w:r>
        <w:t xml:space="preserve">over is terug te vinden in de procedure </w:t>
      </w:r>
      <w:r w:rsidR="008E0D82">
        <w:t>“</w:t>
      </w:r>
      <w:hyperlink r:id="rId38" w:history="1">
        <w:r w:rsidRPr="00F20CA5" w:rsidR="008E0D82">
          <w:rPr>
            <w:rStyle w:val="Hyperlink"/>
          </w:rPr>
          <w:t>Kwaliteitsindicatoren</w:t>
        </w:r>
      </w:hyperlink>
      <w:r w:rsidR="008E0D82">
        <w:t>”</w:t>
      </w:r>
      <w:r w:rsidR="00F20CA5">
        <w:t>.</w:t>
      </w:r>
    </w:p>
    <w:p w:rsidR="00153FF1" w:rsidRPr="00700C95" w:rsidP="00603290" w14:paraId="29278B61" w14:textId="77777777">
      <w:pPr>
        <w:pStyle w:val="Heading3"/>
      </w:pPr>
      <w:bookmarkStart w:id="40" w:name="_Toc70602100"/>
      <w:r w:rsidRPr="00700C95">
        <w:t>Beoordeling door externe organisaties</w:t>
      </w:r>
      <w:bookmarkEnd w:id="40"/>
    </w:p>
    <w:p w:rsidR="00153FF1" w:rsidP="00700C95" w14:paraId="6D1AD1BE" w14:textId="77777777">
      <w:r>
        <w:t xml:space="preserve">In het kader van het kwaliteitsmanagementsysteem, zal het </w:t>
      </w:r>
      <w:r w:rsidRPr="0003542E" w:rsidR="0003542E">
        <w:t>labo</w:t>
      </w:r>
      <w:r w:rsidR="008E0D82">
        <w:t>ratorium pathologische anatomie</w:t>
      </w:r>
      <w:r>
        <w:t xml:space="preserve"> zich laten beoordelen door externe partijen. Zo is het labo gebonden aan enkele externe kwaliteitscontroles in functie van zijn erkenning, maar neemt het ook vrijwillig deel aan bijkomende externe controles. Informatie hierover is terug te vinden in de procedure </w:t>
      </w:r>
      <w:r w:rsidR="008E0D82">
        <w:t>“</w:t>
      </w:r>
      <w:hyperlink r:id="rId39" w:history="1">
        <w:r w:rsidRPr="00F20CA5" w:rsidR="008E0D82">
          <w:rPr>
            <w:rStyle w:val="Hyperlink"/>
          </w:rPr>
          <w:t>Kwaliteitscontroles”</w:t>
        </w:r>
        <w:r w:rsidRPr="00F20CA5" w:rsidR="00F20CA5">
          <w:rPr>
            <w:rStyle w:val="Hyperlink"/>
          </w:rPr>
          <w:t>.</w:t>
        </w:r>
      </w:hyperlink>
    </w:p>
    <w:p w:rsidR="00153FF1" w:rsidRPr="00700C95" w:rsidP="00603290" w14:paraId="38ED4722" w14:textId="77777777">
      <w:pPr>
        <w:pStyle w:val="Heading2"/>
      </w:pPr>
      <w:bookmarkStart w:id="41" w:name="_Toc70602101"/>
      <w:r w:rsidRPr="00700C95">
        <w:t>Managementbeoordeling</w:t>
      </w:r>
      <w:bookmarkEnd w:id="41"/>
    </w:p>
    <w:p w:rsidR="00153FF1" w:rsidRPr="00700C95" w:rsidP="00603290" w14:paraId="01CEA66B" w14:textId="77777777">
      <w:pPr>
        <w:pStyle w:val="Heading3"/>
      </w:pPr>
      <w:bookmarkStart w:id="42" w:name="_Toc70602102"/>
      <w:r w:rsidRPr="00700C95">
        <w:t>Algemeen</w:t>
      </w:r>
      <w:bookmarkEnd w:id="42"/>
    </w:p>
    <w:p w:rsidR="00153FF1" w:rsidRPr="00700C95" w:rsidP="00603290" w14:paraId="6FD2F9C9" w14:textId="77777777">
      <w:pPr>
        <w:pStyle w:val="Heading3"/>
      </w:pPr>
      <w:bookmarkStart w:id="43" w:name="_Toc70602103"/>
      <w:r w:rsidRPr="00700C95">
        <w:t>Input voor de beoordeling</w:t>
      </w:r>
      <w:bookmarkEnd w:id="43"/>
    </w:p>
    <w:p w:rsidR="00153FF1" w:rsidP="00700C95" w14:paraId="0BC58697" w14:textId="77777777">
      <w:r>
        <w:t xml:space="preserve">Jaarlijks voert de laboratoriumdirecteur van het </w:t>
      </w:r>
      <w:r w:rsidRPr="0003542E" w:rsidR="0003542E">
        <w:t>labo</w:t>
      </w:r>
      <w:r w:rsidR="008E0D82">
        <w:t>ratorium pathologische anatomie</w:t>
      </w:r>
      <w:r>
        <w:t xml:space="preserve"> een management review uit. Hierin zal er een kritisch worden gekeken naar het huidige kwaliteitssysteem van het labo en wordt er nagegaan of het nog optimaal is en efficiënt werkt. De procedure i.v.m. de management review is terug te vinden in de procedure </w:t>
      </w:r>
      <w:r w:rsidR="008E0D82">
        <w:t>“</w:t>
      </w:r>
      <w:hyperlink r:id="rId40" w:history="1">
        <w:r w:rsidRPr="00F20CA5" w:rsidR="008E0D82">
          <w:rPr>
            <w:rStyle w:val="Hyperlink"/>
          </w:rPr>
          <w:t>Management Review</w:t>
        </w:r>
      </w:hyperlink>
      <w:r w:rsidR="00F20CA5">
        <w:t>”.</w:t>
      </w:r>
    </w:p>
    <w:p w:rsidR="00153FF1" w:rsidRPr="00700C95" w:rsidP="00603290" w14:paraId="33C90EEC" w14:textId="77777777">
      <w:pPr>
        <w:pStyle w:val="Heading3"/>
      </w:pPr>
      <w:bookmarkStart w:id="44" w:name="_Toc70602104"/>
      <w:r w:rsidRPr="00700C95">
        <w:t>Beoordelingsactiviteiten</w:t>
      </w:r>
      <w:bookmarkEnd w:id="44"/>
    </w:p>
    <w:p w:rsidR="00320925" w:rsidP="00700C95" w14:paraId="434E32D3" w14:textId="77777777">
      <w:r>
        <w:t xml:space="preserve">Tijdens de management review worden oorzaken van non-conformiteiten, trends en patronen die duiden op problemen in het laboratoriumproces nagegaan. Op basis van de beoordeling van deze resultaten, wordt gekeken of het kwaliteitssysteem nog voldoet aan de gestelde eisen. Zo nodig wordt actie ondernomen. </w:t>
      </w:r>
    </w:p>
    <w:p w:rsidR="00320925" w:rsidRPr="00700C95" w:rsidP="00603290" w14:paraId="2A00A03F" w14:textId="77777777">
      <w:pPr>
        <w:pStyle w:val="Heading3"/>
      </w:pPr>
      <w:bookmarkStart w:id="45" w:name="_Toc70602105"/>
      <w:r w:rsidRPr="00700C95">
        <w:t>Output van de beoordeling</w:t>
      </w:r>
      <w:bookmarkEnd w:id="45"/>
    </w:p>
    <w:p w:rsidR="0041589C" w:rsidP="00700C95" w14:paraId="75105152" w14:textId="77777777">
      <w:r>
        <w:t>Alle acties die voortkomen uit de management review worden geregistreerd en opgevolgd via het meldingsformulie</w:t>
      </w:r>
      <w:r w:rsidR="00F20CA5">
        <w:t>r “</w:t>
      </w:r>
      <w:hyperlink r:id="rId41" w:history="1">
        <w:r w:rsidRPr="00F20CA5" w:rsidR="00F20CA5">
          <w:rPr>
            <w:rStyle w:val="Hyperlink"/>
          </w:rPr>
          <w:t>APO – Actie(s) opstellen en opvolgen</w:t>
        </w:r>
      </w:hyperlink>
      <w:r w:rsidR="00F20CA5">
        <w:t>”.</w:t>
      </w:r>
      <w:r w:rsidRPr="004C3C19">
        <w:rPr>
          <w:color w:val="FF0000"/>
        </w:rPr>
        <w:t xml:space="preserve"> </w:t>
      </w:r>
      <w:r>
        <w:t>Zie ook 4.10 en 4.11.</w:t>
      </w:r>
    </w:p>
    <w:p w:rsidR="00320925" w:rsidRPr="00700C95" w:rsidP="00603290" w14:paraId="0E0CBF16" w14:textId="77777777">
      <w:pPr>
        <w:pStyle w:val="Heading1"/>
      </w:pPr>
      <w:bookmarkStart w:id="46" w:name="_Toc70602106"/>
      <w:r w:rsidRPr="00700C95">
        <w:t>Technische eisen</w:t>
      </w:r>
      <w:bookmarkEnd w:id="46"/>
    </w:p>
    <w:p w:rsidR="00320925" w:rsidRPr="00700C95" w:rsidP="00603290" w14:paraId="1A0B720E" w14:textId="77777777">
      <w:pPr>
        <w:pStyle w:val="Heading2"/>
      </w:pPr>
      <w:bookmarkStart w:id="47" w:name="_Toc70602107"/>
      <w:r w:rsidRPr="00700C95">
        <w:t>Personeel</w:t>
      </w:r>
      <w:bookmarkEnd w:id="47"/>
    </w:p>
    <w:p w:rsidR="00320925" w:rsidRPr="00700C95" w:rsidP="00603290" w14:paraId="44234C5E" w14:textId="77777777">
      <w:pPr>
        <w:pStyle w:val="Heading3"/>
      </w:pPr>
      <w:bookmarkStart w:id="48" w:name="_Toc70602108"/>
      <w:r w:rsidRPr="00700C95">
        <w:t>Algemeen</w:t>
      </w:r>
      <w:bookmarkEnd w:id="48"/>
    </w:p>
    <w:p w:rsidR="00320925" w:rsidP="00700C95" w14:paraId="19357E5A" w14:textId="77777777">
      <w:r>
        <w:t xml:space="preserve">Het personeelsmanagement binnen het laboratorium volgt de procedures van het ziekenhuis. Voor het laboratorium is de werkwijze voor personeelsmanagement vastgelegd in de procedure </w:t>
      </w:r>
      <w:r w:rsidR="00F20CA5">
        <w:t>“</w:t>
      </w:r>
      <w:hyperlink r:id="rId42" w:history="1">
        <w:r w:rsidRPr="00F20CA5">
          <w:rPr>
            <w:rStyle w:val="Hyperlink"/>
          </w:rPr>
          <w:t>Personeelsbehe</w:t>
        </w:r>
        <w:r>
          <w:rPr>
            <w:rStyle w:val="Hyperlink"/>
          </w:rPr>
          <w:t>er</w:t>
        </w:r>
      </w:hyperlink>
      <w:r w:rsidR="00F20CA5">
        <w:t>”.</w:t>
      </w:r>
    </w:p>
    <w:p w:rsidR="000F2153" w:rsidP="00700C95" w14:paraId="343D121F" w14:textId="77777777"/>
    <w:p w:rsidR="00320925" w:rsidRPr="00700C95" w:rsidP="00603290" w14:paraId="25ECF76B" w14:textId="77777777">
      <w:pPr>
        <w:pStyle w:val="Heading3"/>
      </w:pPr>
      <w:bookmarkStart w:id="49" w:name="_Toc70602109"/>
      <w:r w:rsidRPr="00700C95">
        <w:t>Personeelskwalificaties</w:t>
      </w:r>
      <w:bookmarkEnd w:id="49"/>
    </w:p>
    <w:p w:rsidR="0003542E" w:rsidP="0003542E" w14:paraId="0EDC9AA4" w14:textId="77777777">
      <w:pPr>
        <w:spacing w:after="0" w:line="240" w:lineRule="auto"/>
      </w:pPr>
      <w:r>
        <w:t>De personeelskwalificaties zijn terug te vinden in de verschillende functieomschrijvingen</w:t>
      </w:r>
      <w:r w:rsidR="00830335">
        <w:t>: zie punt 5.1.3.</w:t>
      </w:r>
    </w:p>
    <w:p w:rsidR="0003542E" w:rsidRPr="0003542E" w:rsidP="0003542E" w14:paraId="40254617" w14:textId="77777777">
      <w:pPr>
        <w:spacing w:after="0" w:line="240" w:lineRule="auto"/>
      </w:pPr>
    </w:p>
    <w:p w:rsidR="0003542E" w:rsidRPr="004C3C19" w:rsidP="00603290" w14:paraId="70FEC941" w14:textId="77777777">
      <w:pPr>
        <w:pStyle w:val="Heading3"/>
      </w:pPr>
      <w:bookmarkStart w:id="50" w:name="_Toc70602110"/>
      <w:r w:rsidRPr="004C3C19">
        <w:t>Functieomchrijvingen</w:t>
      </w:r>
      <w:bookmarkEnd w:id="50"/>
    </w:p>
    <w:p w:rsidR="00FD0E7F" w:rsidRPr="00320925" w:rsidP="00700C95" w14:paraId="797BA7D7" w14:textId="77777777">
      <w:r w:rsidRPr="00320925">
        <w:t xml:space="preserve">Per functie is er een </w:t>
      </w:r>
      <w:r w:rsidR="00830335">
        <w:t>functieom</w:t>
      </w:r>
      <w:r w:rsidRPr="0003542E" w:rsidR="0003542E">
        <w:t>schrijving</w:t>
      </w:r>
      <w:r w:rsidRPr="00320925">
        <w:t xml:space="preserve"> opgenomen in Infoland. Deze beschrijving verwijst naar de kwalificaties en verantwoordelijkheden van medewerkers die deze functie invullen. Van elke medewerker is op persoonsniveau beschreven </w:t>
      </w:r>
      <w:r w:rsidR="00830335">
        <w:t>voor</w:t>
      </w:r>
      <w:r w:rsidRPr="0003542E" w:rsidR="0003542E">
        <w:t xml:space="preserve"> </w:t>
      </w:r>
      <w:r w:rsidRPr="00320925">
        <w:t xml:space="preserve">welke taken </w:t>
      </w:r>
      <w:r w:rsidR="00830335">
        <w:t>hij/zij bevoegd verklaard is.</w:t>
      </w:r>
      <w:r w:rsidRPr="00320925">
        <w:t xml:space="preserve"> Dit is terug te vinden in de </w:t>
      </w:r>
      <w:hyperlink r:id="rId43" w:history="1">
        <w:r w:rsidRPr="00F20CA5" w:rsidR="0003542E">
          <w:rPr>
            <w:rStyle w:val="Hyperlink"/>
          </w:rPr>
          <w:t>bevoegdshe</w:t>
        </w:r>
        <w:r w:rsidRPr="00F20CA5" w:rsidR="00F20CA5">
          <w:rPr>
            <w:rStyle w:val="Hyperlink"/>
          </w:rPr>
          <w:t>denmatrix</w:t>
        </w:r>
      </w:hyperlink>
      <w:r w:rsidR="00830335">
        <w:t>. De</w:t>
      </w:r>
      <w:r w:rsidRPr="00320925">
        <w:t xml:space="preserve"> functieomschrijving en bevoegdheidstabel worden geautoriseerd in Infoland door de laboratoriumdirecteur. </w:t>
      </w:r>
      <w:r w:rsidRPr="00612D25">
        <w:t xml:space="preserve">De werknemers die werkzaam waren op het moment van de fusie tussen de laboratoria worden historische bevoegd verklaard. Dit is terug te vinden in de het document </w:t>
      </w:r>
      <w:r w:rsidRPr="00987D1F">
        <w:t xml:space="preserve">'Historische bevoegdheidsverklaring'. </w:t>
      </w:r>
    </w:p>
    <w:p w:rsidR="00320925" w:rsidP="00700C95" w14:paraId="17E2CC3C" w14:textId="77777777">
      <w:r w:rsidRPr="00320925">
        <w:t>In het organ</w:t>
      </w:r>
      <w:r>
        <w:t>i</w:t>
      </w:r>
      <w:r w:rsidRPr="00320925">
        <w:t>gram wordt beschreven hoe</w:t>
      </w:r>
      <w:r w:rsidR="00A60B72">
        <w:t xml:space="preserve"> de verschillende functies zich</w:t>
      </w:r>
      <w:r w:rsidRPr="00320925">
        <w:t xml:space="preserve"> tegenover elkaar verhouden.</w:t>
      </w:r>
    </w:p>
    <w:p w:rsidR="00FD0E7F" w:rsidRPr="00700C95" w:rsidP="00603290" w14:paraId="72C1C747" w14:textId="77777777">
      <w:pPr>
        <w:pStyle w:val="Heading3"/>
      </w:pPr>
      <w:bookmarkStart w:id="51" w:name="_Toc70602111"/>
      <w:r w:rsidRPr="00700C95">
        <w:t>Introductie van personeel in de organisatie</w:t>
      </w:r>
      <w:bookmarkEnd w:id="51"/>
    </w:p>
    <w:p w:rsidR="00FD0E7F" w:rsidP="00700C95" w14:paraId="0F06D273" w14:textId="77777777">
      <w:r>
        <w:t xml:space="preserve">Voor elk nieuw personeelslid wordt er binnen het </w:t>
      </w:r>
      <w:r w:rsidRPr="0003542E" w:rsidR="0003542E">
        <w:t>labo</w:t>
      </w:r>
      <w:r w:rsidR="00830335">
        <w:t>ratorium pathologische anatomie</w:t>
      </w:r>
      <w:r>
        <w:t xml:space="preserve"> een opleiding voorzien. Deze opleiding zal zich specifiek richten tot het opleiden van het nieuwe personeelslid, voor alle taken die </w:t>
      </w:r>
      <w:r w:rsidR="00A94437">
        <w:t>voor hem/haar</w:t>
      </w:r>
      <w:r>
        <w:t xml:space="preserve"> binnen het labo toegekend </w:t>
      </w:r>
      <w:r w:rsidR="00830335">
        <w:t>zullen worden</w:t>
      </w:r>
      <w:r>
        <w:t>. De duur van de opleiding zal worden afgestemd op de kennis en de vaardigheden van de nieuwkomer.</w:t>
      </w:r>
      <w:r w:rsidR="00DF241B">
        <w:t xml:space="preserve"> Voor elk onderdeel is een opleidingsplan opgesteld. De algemene werking van de opleidingsplannen is beschreven in </w:t>
      </w:r>
      <w:r>
        <w:t xml:space="preserve">procedure </w:t>
      </w:r>
      <w:hyperlink r:id="rId44" w:history="1">
        <w:r w:rsidRPr="00F20CA5">
          <w:rPr>
            <w:rStyle w:val="Hyperlink"/>
          </w:rPr>
          <w:t>"Inwerken nieuwe werknemers</w:t>
        </w:r>
      </w:hyperlink>
      <w:r w:rsidR="00830335">
        <w:t>”</w:t>
      </w:r>
      <w:r w:rsidR="00F20CA5">
        <w:t>.</w:t>
      </w:r>
    </w:p>
    <w:p w:rsidR="00FD0E7F" w:rsidRPr="00E1780C" w:rsidP="00700C95" w14:paraId="13C44FBC" w14:textId="77777777">
      <w:pPr>
        <w:rPr>
          <w:lang w:eastAsia="nl-BE"/>
        </w:rPr>
      </w:pPr>
      <w:r>
        <w:t xml:space="preserve">De algemene introductie van het personeel binnen de organisatie is beschreven in het document </w:t>
      </w:r>
      <w:hyperlink r:id="rId45" w:history="1">
        <w:r w:rsidRPr="00184B2D" w:rsidR="00DF241B">
          <w:rPr>
            <w:rStyle w:val="Hyperlink"/>
            <w:lang w:eastAsia="nl-BE"/>
          </w:rPr>
          <w:t>‘onthaalbrochure nieuwe medewerkers’</w:t>
        </w:r>
      </w:hyperlink>
      <w:r>
        <w:rPr>
          <w:lang w:eastAsia="nl-BE"/>
        </w:rPr>
        <w:t>.</w:t>
      </w:r>
    </w:p>
    <w:p w:rsidR="00FD0E7F" w:rsidRPr="00700C95" w:rsidP="00603290" w14:paraId="6D339D7C" w14:textId="77777777">
      <w:pPr>
        <w:pStyle w:val="Heading3"/>
      </w:pPr>
      <w:bookmarkStart w:id="52" w:name="_Toc70602112"/>
      <w:r w:rsidRPr="00700C95">
        <w:t>Opleiding</w:t>
      </w:r>
      <w:bookmarkEnd w:id="52"/>
    </w:p>
    <w:p w:rsidR="00FD0E7F" w:rsidP="00670F5F" w14:paraId="702D951B" w14:textId="77777777">
      <w:pPr>
        <w:pStyle w:val="Heading3"/>
      </w:pPr>
      <w:bookmarkStart w:id="53" w:name="_Toc70602113"/>
      <w:r w:rsidRPr="00FD0E7F">
        <w:t>Interne opleidingen</w:t>
      </w:r>
      <w:bookmarkEnd w:id="53"/>
    </w:p>
    <w:p w:rsidR="0041589C" w:rsidP="0041589C" w14:paraId="1FBE1EC7" w14:textId="77777777">
      <w:r>
        <w:t xml:space="preserve">Gegevens omtrent gevolgde interne opleidingen worden door het </w:t>
      </w:r>
      <w:r w:rsidRPr="0003542E" w:rsidR="0003542E">
        <w:t>labo</w:t>
      </w:r>
      <w:r w:rsidR="00830335">
        <w:t>ratorium pathologische anatomie</w:t>
      </w:r>
      <w:r w:rsidR="00F20CA5">
        <w:t xml:space="preserve"> niet</w:t>
      </w:r>
      <w:r>
        <w:t xml:space="preserve"> zelf geregistreerd en bewaard. </w:t>
      </w:r>
      <w:r w:rsidR="00F20CA5">
        <w:t>Deze worden doorgegeven aan de HR</w:t>
      </w:r>
      <w:r w:rsidR="00E1780C">
        <w:t>-</w:t>
      </w:r>
      <w:r w:rsidR="00F20CA5">
        <w:t>dienst via het VTO</w:t>
      </w:r>
      <w:r>
        <w:t>2</w:t>
      </w:r>
      <w:r w:rsidR="00F20CA5">
        <w:t>-programma op ziekenhuisniveau.</w:t>
      </w:r>
    </w:p>
    <w:p w:rsidR="00FD0E7F" w:rsidRPr="00FD0E7F" w:rsidP="00670F5F" w14:paraId="5BAF7668" w14:textId="77777777">
      <w:pPr>
        <w:pStyle w:val="Heading3"/>
      </w:pPr>
      <w:bookmarkStart w:id="54" w:name="_Toc70602114"/>
      <w:r w:rsidRPr="00FD0E7F">
        <w:t>Externe opleidingen</w:t>
      </w:r>
      <w:bookmarkEnd w:id="54"/>
    </w:p>
    <w:p w:rsidR="00FD0E7F" w:rsidP="00987D1F" w14:paraId="755E63DF" w14:textId="77777777">
      <w:pPr>
        <w:spacing w:before="100" w:beforeAutospacing="1" w:after="100" w:afterAutospacing="1"/>
      </w:pPr>
      <w:r w:rsidRPr="00612D25">
        <w:t xml:space="preserve">Gegevens met betrekking tot externe opleidingen worden bijgehouden door de dienst human resources. </w:t>
      </w:r>
      <w:r w:rsidR="00830335">
        <w:t>Deze zijn terug te vinden in het VTO2-programma.</w:t>
      </w:r>
      <w:r w:rsidRPr="0003542E" w:rsidR="0003542E">
        <w:t xml:space="preserve"> </w:t>
      </w:r>
      <w:r w:rsidR="00830335">
        <w:t>De paramedisch coördinator houdt een overzicht van de gevolgde opleidingen bij</w:t>
      </w:r>
    </w:p>
    <w:p w:rsidR="00FD0E7F" w:rsidRPr="00700C95" w:rsidP="00603290" w14:paraId="412A5806" w14:textId="77777777">
      <w:pPr>
        <w:pStyle w:val="Heading3"/>
      </w:pPr>
      <w:bookmarkStart w:id="55" w:name="_Toc70602115"/>
      <w:r w:rsidRPr="00700C95">
        <w:t>Competentiebeoordeling</w:t>
      </w:r>
      <w:bookmarkEnd w:id="55"/>
    </w:p>
    <w:p w:rsidR="00FD0E7F" w:rsidRPr="00987D1F" w:rsidP="00700C95" w14:paraId="107FBB52" w14:textId="77777777">
      <w:pPr>
        <w:rPr>
          <w:color w:val="FF0000"/>
        </w:rPr>
      </w:pPr>
      <w:r>
        <w:t xml:space="preserve">Elk personeelslid van het </w:t>
      </w:r>
      <w:r w:rsidRPr="0003542E" w:rsidR="0003542E">
        <w:t>labo</w:t>
      </w:r>
      <w:r w:rsidR="00830335">
        <w:t>ratorium pathologische anatomie</w:t>
      </w:r>
      <w:r>
        <w:t xml:space="preserve"> wordt op regelmatige tijdstippen geëvalueerd d.m.v. een gesprek tussen </w:t>
      </w:r>
      <w:r w:rsidR="00612D25">
        <w:t>de paramedisch coördinator</w:t>
      </w:r>
      <w:r>
        <w:t xml:space="preserve"> en de betreffende medewerker. In dit gesprek zal er door </w:t>
      </w:r>
      <w:r w:rsidR="00612D25">
        <w:t>paramedisch coördinator</w:t>
      </w:r>
      <w:r>
        <w:t xml:space="preserve"> een evaluatie worden gemaakt van de prestaties die de medewerker heeft verricht. Het gesprek </w:t>
      </w:r>
      <w:r w:rsidR="00612D25">
        <w:t xml:space="preserve">en de evaluatie worden door de paramedisch coördinator </w:t>
      </w:r>
      <w:r>
        <w:t>gedocumenteerd. Omwille van de persoonlijke aard van deze documenten, zullen deze niet in het documentbeheersysteem Infoland worden opgenomen, maar e</w:t>
      </w:r>
      <w:r>
        <w:t xml:space="preserve">nkel schriftelijk worden bewaard door </w:t>
      </w:r>
      <w:r w:rsidR="00612D25">
        <w:t>de paramedisch coördinator</w:t>
      </w:r>
      <w:r>
        <w:t xml:space="preserve">. </w:t>
      </w:r>
    </w:p>
    <w:p w:rsidR="00FD0E7F" w:rsidRPr="00700C95" w:rsidP="00603290" w14:paraId="0F41E3CD" w14:textId="77777777">
      <w:pPr>
        <w:pStyle w:val="Heading3"/>
      </w:pPr>
      <w:bookmarkStart w:id="56" w:name="_Toc70602116"/>
      <w:r w:rsidRPr="00700C95">
        <w:t>Beoordeling van prestatie van medewerkers</w:t>
      </w:r>
      <w:bookmarkEnd w:id="56"/>
    </w:p>
    <w:p w:rsidR="00FD0E7F" w:rsidRPr="00987D1F" w:rsidP="00700C95" w14:paraId="6DCCECFC" w14:textId="77777777">
      <w:pPr>
        <w:rPr>
          <w:color w:val="FF0000"/>
        </w:rPr>
      </w:pPr>
      <w:r>
        <w:t xml:space="preserve">Tijdens de hierboven beschreven jaarlijkse gesprekken, wordt er eveneens nagegaan of de doelstellingen van het team, maar ook deze van het individu, al dan niet bereikt zijn. Met andere woorden is het de bedoeling om een goede ontwikkeling van het individu, zowel persoonlijk als in team, op te volgen en na te streven. </w:t>
      </w:r>
    </w:p>
    <w:p w:rsidR="00FD0E7F" w:rsidRPr="00700C95" w:rsidP="00603290" w14:paraId="69AC849E" w14:textId="77777777">
      <w:pPr>
        <w:pStyle w:val="Heading3"/>
      </w:pPr>
      <w:bookmarkStart w:id="57" w:name="_Toc70602117"/>
      <w:r w:rsidRPr="00700C95">
        <w:t>Continue opleiding en professionele ontwikkeling</w:t>
      </w:r>
      <w:bookmarkEnd w:id="57"/>
    </w:p>
    <w:p w:rsidR="00857149" w:rsidP="00700C95" w14:paraId="1A689205" w14:textId="77777777">
      <w:r>
        <w:t xml:space="preserve">Om ervoor te zorgen dat elk personeelslid van het </w:t>
      </w:r>
      <w:r w:rsidRPr="0003542E" w:rsidR="0003542E">
        <w:t>labo</w:t>
      </w:r>
      <w:r w:rsidR="00830335">
        <w:t>ratorium p</w:t>
      </w:r>
      <w:r w:rsidRPr="0003542E" w:rsidR="0003542E">
        <w:t xml:space="preserve">athologische </w:t>
      </w:r>
      <w:r w:rsidR="00830335">
        <w:t>a</w:t>
      </w:r>
      <w:r w:rsidRPr="0003542E" w:rsidR="0003542E">
        <w:t>natomie</w:t>
      </w:r>
      <w:r w:rsidR="00612D25">
        <w:t xml:space="preserve"> elk jaar minstens </w:t>
      </w:r>
      <w:r w:rsidR="00830335">
        <w:t>15 uur</w:t>
      </w:r>
      <w:r w:rsidRPr="0003542E" w:rsidR="0003542E">
        <w:t xml:space="preserve"> (K</w:t>
      </w:r>
      <w:r w:rsidR="00830335">
        <w:t>.</w:t>
      </w:r>
      <w:r w:rsidRPr="0003542E" w:rsidR="0003542E">
        <w:t>B</w:t>
      </w:r>
      <w:r w:rsidR="00830335">
        <w:t>.</w:t>
      </w:r>
      <w:r w:rsidR="00612D25">
        <w:t xml:space="preserve"> 12/02/2019) aan bijscholing kan volgen, worden door de dienst interne opleidingen georganiseerd.  </w:t>
      </w:r>
      <w:r>
        <w:t>Dit zal gebeuren in overeenstemming met de behoef</w:t>
      </w:r>
      <w:r w:rsidR="00612D25">
        <w:t>ten van de dienst zelf en worden bepaald op de jaarlijkse management review.</w:t>
      </w:r>
    </w:p>
    <w:p w:rsidR="00857149" w:rsidP="00700C95" w14:paraId="38B67D85" w14:textId="77777777">
      <w:r>
        <w:t>Opleidingen die niet opgenomen zijn in het plan, kunnen n</w:t>
      </w:r>
      <w:r w:rsidR="00B94F8E">
        <w:t xml:space="preserve">og wel door het jaar worden </w:t>
      </w:r>
      <w:r>
        <w:t xml:space="preserve">aangevraagd door de personeelsleden zelf. </w:t>
      </w:r>
      <w:r w:rsidR="00830335">
        <w:t>De laboratoriumdirecteur</w:t>
      </w:r>
      <w:r w:rsidRPr="0003542E" w:rsidR="0003542E">
        <w:t xml:space="preserve"> zal</w:t>
      </w:r>
      <w:r w:rsidR="00830335">
        <w:t xml:space="preserve"> in samenspraak met de andere pathologen</w:t>
      </w:r>
      <w:r>
        <w:t xml:space="preserve"> dan het belang van deze opleiding nagaan, en op basis hiervan een beslissing nemen.</w:t>
      </w:r>
    </w:p>
    <w:p w:rsidR="00857149" w:rsidP="00700C95" w14:paraId="4BFA1788" w14:textId="77777777">
      <w:r>
        <w:t xml:space="preserve">Van elke interne opleiding zal de inhoud en de aanwezigheden worden gedocumenteerd door gebruik te maken </w:t>
      </w:r>
      <w:r w:rsidR="00F20CA5">
        <w:t xml:space="preserve">van een </w:t>
      </w:r>
      <w:r w:rsidR="00BC3E4E">
        <w:t xml:space="preserve">digitaal formulier in het </w:t>
      </w:r>
      <w:hyperlink r:id="rId46" w:history="1">
        <w:r w:rsidRPr="00363D75" w:rsidR="00BC3E4E">
          <w:rPr>
            <w:rStyle w:val="Hyperlink"/>
          </w:rPr>
          <w:t>VTO-2 programma.</w:t>
        </w:r>
      </w:hyperlink>
      <w:r w:rsidR="00BC3E4E">
        <w:t xml:space="preserve"> </w:t>
      </w:r>
      <w:r w:rsidR="00F66F3B">
        <w:t xml:space="preserve">Er </w:t>
      </w:r>
      <w:r>
        <w:t xml:space="preserve">wordt ook een enquête rondgestuurd naar de deelnemers om een evaluatie van de opleiding te bekomen. </w:t>
      </w:r>
    </w:p>
    <w:p w:rsidR="00857149" w:rsidRPr="00F66F3B" w:rsidP="00700C95" w14:paraId="5465896E" w14:textId="77777777">
      <w:r w:rsidRPr="00F66F3B">
        <w:t>Externe opleidingen moeten worden aangevraagd binnen het ziekenhuis</w:t>
      </w:r>
      <w:r w:rsidRPr="00F66F3B" w:rsidR="00F66F3B">
        <w:t xml:space="preserve"> via </w:t>
      </w:r>
      <w:r w:rsidR="00F66F3B">
        <w:t xml:space="preserve">het </w:t>
      </w:r>
      <w:r w:rsidRPr="00F66F3B" w:rsidR="00F66F3B">
        <w:t>VTO</w:t>
      </w:r>
      <w:r w:rsidR="00830335">
        <w:t>-</w:t>
      </w:r>
      <w:r w:rsidRPr="00F66F3B" w:rsidR="00F66F3B">
        <w:t xml:space="preserve">2 </w:t>
      </w:r>
      <w:r w:rsidR="00F66F3B">
        <w:t xml:space="preserve">programma. </w:t>
      </w:r>
      <w:r w:rsidRPr="00F66F3B">
        <w:t>De</w:t>
      </w:r>
      <w:r w:rsidR="00B94F8E">
        <w:t xml:space="preserve"> laboratoriumdirecteur, de</w:t>
      </w:r>
      <w:r w:rsidRPr="00F66F3B">
        <w:t xml:space="preserve"> </w:t>
      </w:r>
      <w:r w:rsidRPr="00F66F3B" w:rsidR="00F66F3B">
        <w:t>paramedisch coördinator</w:t>
      </w:r>
      <w:r w:rsidRPr="00F66F3B">
        <w:t xml:space="preserve"> en de </w:t>
      </w:r>
      <w:r w:rsidR="0041589C">
        <w:t>zorgmanager</w:t>
      </w:r>
      <w:r w:rsidRPr="0003542E" w:rsidR="00EF5050">
        <w:t xml:space="preserve"> </w:t>
      </w:r>
      <w:r w:rsidRPr="00F66F3B">
        <w:t>moeten hiervoor hun toestemming geven.</w:t>
      </w:r>
    </w:p>
    <w:p w:rsidR="00857149" w:rsidP="00700C95" w14:paraId="565636AC" w14:textId="77777777">
      <w:r>
        <w:t>Opgelopen kennis tijd</w:t>
      </w:r>
      <w:r w:rsidR="00E941CF">
        <w:t xml:space="preserve">ens externe opleidingen zullen </w:t>
      </w:r>
      <w:r>
        <w:t xml:space="preserve">worden gedeeld met de groep in de vorm van een interne opleiding. Documentatie van de externe opleiding zal </w:t>
      </w:r>
      <w:r w:rsidR="00F20CA5">
        <w:t>in de mate van het mogelijke mee worden opgenomen in Infoland,</w:t>
      </w:r>
      <w:r>
        <w:t xml:space="preserve"> </w:t>
      </w:r>
      <w:r w:rsidR="00F20CA5">
        <w:t>waar het</w:t>
      </w:r>
      <w:r>
        <w:t xml:space="preserve"> ter beschikking</w:t>
      </w:r>
      <w:r w:rsidR="00F20CA5">
        <w:t xml:space="preserve"> zal</w:t>
      </w:r>
      <w:r>
        <w:t xml:space="preserve"> staan van ande</w:t>
      </w:r>
      <w:r w:rsidR="00F66F3B">
        <w:t>re personeelsleden indien er een interne opleiding rond wordt gemaakt.</w:t>
      </w:r>
    </w:p>
    <w:p w:rsidR="00C81A75" w:rsidRPr="00DF0B14" w:rsidP="00700C95" w14:paraId="447C4C09" w14:textId="77777777">
      <w:r w:rsidRPr="00DF0B14">
        <w:t xml:space="preserve">Continue opleiding wordt ook voorzien via de wekelijkse briefingmomenten voor de medewerkers. Op deze manier wordt ervoor gezorgd dat alle medewerkers up to date blijven met veranderingen binnen het laboratorium. Indien nodig worden deze veranderingen ook meegenomen in de geschreven procedures en een leesbevestiging ingesteld voor het betrokken personeel. </w:t>
      </w:r>
    </w:p>
    <w:p w:rsidR="00857149" w:rsidRPr="00700C95" w:rsidP="00603290" w14:paraId="6F7DD028" w14:textId="77777777">
      <w:pPr>
        <w:pStyle w:val="Heading3"/>
      </w:pPr>
      <w:bookmarkStart w:id="58" w:name="_Toc70602118"/>
      <w:r w:rsidRPr="00700C95">
        <w:t>Personeelsdossiers</w:t>
      </w:r>
      <w:bookmarkEnd w:id="58"/>
    </w:p>
    <w:p w:rsidR="00857149" w:rsidRPr="00857149" w:rsidP="00700C95" w14:paraId="48A77508" w14:textId="77777777">
      <w:r w:rsidRPr="00857149">
        <w:t xml:space="preserve">Van elke medewerker op het laboratorium worden gegevens bijgehouden vanaf het moment dat de medewerker solliciteert. De personeelsgegevens worden centraal op de </w:t>
      </w:r>
      <w:r w:rsidR="0006589F">
        <w:t>p</w:t>
      </w:r>
      <w:r w:rsidRPr="0003542E" w:rsidR="0003542E">
        <w:t>ersoneelsdienst</w:t>
      </w:r>
      <w:r w:rsidRPr="00857149">
        <w:t xml:space="preserve"> van het ziekenhuis bijgehouden. De opbouw van het dossier is ten minste de sollicitatiebrief, het arbeidscontract, diploma’s, curriculum vitae, verlofattesten, tewerkstellingsattesten, evaluaties</w:t>
      </w:r>
      <w:r>
        <w:t>, erkenning</w:t>
      </w:r>
      <w:r w:rsidRPr="00857149">
        <w:t xml:space="preserve">. Daarnaast wordt op het laboratorium de functieomschrijvingen, overzicht en attesten van de gevolgde opleidingen en gespreksverslagen van functioneringsgesprek bijgehouden. De werkwijze staat beschreven in de procedure </w:t>
      </w:r>
      <w:r w:rsidR="0006589F">
        <w:t>“</w:t>
      </w:r>
      <w:hyperlink r:id="rId47" w:history="1">
        <w:r w:rsidRPr="00F20CA5" w:rsidR="0003542E">
          <w:rPr>
            <w:rStyle w:val="Hyperlink"/>
          </w:rPr>
          <w:t>Personeel</w:t>
        </w:r>
        <w:r w:rsidRPr="00F20CA5" w:rsidR="00F20CA5">
          <w:rPr>
            <w:rStyle w:val="Hyperlink"/>
          </w:rPr>
          <w:t>sbeheer</w:t>
        </w:r>
        <w:r w:rsidRPr="00F20CA5" w:rsidR="0006589F">
          <w:rPr>
            <w:rStyle w:val="Hyperlink"/>
          </w:rPr>
          <w:t>”</w:t>
        </w:r>
        <w:r w:rsidRPr="00F20CA5" w:rsidR="00F20CA5">
          <w:rPr>
            <w:rStyle w:val="Hyperlink"/>
          </w:rPr>
          <w:t>.</w:t>
        </w:r>
      </w:hyperlink>
    </w:p>
    <w:p w:rsidR="00857149" w:rsidP="00700C95" w14:paraId="5B41A053" w14:textId="77777777">
      <w:r w:rsidRPr="00857149">
        <w:t>Van de pathologen wordt het aanstellingscontract en de overeenkomst binnen het ziekenhuis bewaard op het directiesecretariaat.</w:t>
      </w:r>
    </w:p>
    <w:p w:rsidR="00857149" w:rsidRPr="00700C95" w:rsidP="00603290" w14:paraId="7FB089FB" w14:textId="77777777">
      <w:pPr>
        <w:pStyle w:val="Heading2"/>
      </w:pPr>
      <w:bookmarkStart w:id="59" w:name="_Toc70602119"/>
      <w:r w:rsidRPr="00700C95">
        <w:t>Accommodatie- en omgevingsvoorwaarden</w:t>
      </w:r>
      <w:bookmarkEnd w:id="59"/>
    </w:p>
    <w:p w:rsidR="00857149" w:rsidRPr="00700C95" w:rsidP="00603290" w14:paraId="32AA6FB9" w14:textId="77777777">
      <w:pPr>
        <w:pStyle w:val="Heading3"/>
      </w:pPr>
      <w:bookmarkStart w:id="60" w:name="_Toc70602120"/>
      <w:r w:rsidRPr="00700C95">
        <w:t>Algemeen</w:t>
      </w:r>
      <w:bookmarkEnd w:id="60"/>
    </w:p>
    <w:p w:rsidR="0003542E" w:rsidP="00C74892" w14:paraId="4F8CEAB1" w14:textId="77777777">
      <w:pPr>
        <w:rPr>
          <w:color w:val="FF0000"/>
        </w:rPr>
      </w:pPr>
      <w:r w:rsidRPr="0003542E">
        <w:t xml:space="preserve">Een grondplan van het labo is </w:t>
      </w:r>
      <w:r>
        <w:t>terug te vinden via linken in het document “</w:t>
      </w:r>
      <w:hyperlink r:id="rId48" w:history="1">
        <w:r w:rsidRPr="00363D75">
          <w:rPr>
            <w:rStyle w:val="Hyperlink"/>
          </w:rPr>
          <w:t>Voorzienings- en omgevingscondities + Afvalbeleid</w:t>
        </w:r>
      </w:hyperlink>
      <w:r>
        <w:t>”</w:t>
      </w:r>
      <w:r w:rsidRPr="00363D75" w:rsidR="00F20CA5">
        <w:t>.</w:t>
      </w:r>
    </w:p>
    <w:p w:rsidR="00C74892" w:rsidP="00C74892" w14:paraId="6C146403" w14:textId="77777777">
      <w:r>
        <w:t>Er zijn vier toegangen tot het centraal laboratorium pathologische anatomie ZNK, elk enkel toegankelijk via badgecontrole. Elke medewerker van het ziekenhuis beschikt over een badge. Personen zonder badge dienen aan te bellen aan de ingang van het laboratorium en moeten bij binnenkomst een lijst aftekenen ter registrati</w:t>
      </w:r>
      <w:r w:rsidR="00F20CA5">
        <w:t>e, “</w:t>
      </w:r>
      <w:hyperlink r:id="rId49" w:history="1">
        <w:r w:rsidRPr="001C6A7E" w:rsidR="00F20CA5">
          <w:rPr>
            <w:rStyle w:val="Hyperlink"/>
          </w:rPr>
          <w:t xml:space="preserve">Formulier – </w:t>
        </w:r>
        <w:r>
          <w:rPr>
            <w:rStyle w:val="Hyperlink"/>
          </w:rPr>
          <w:t>Registratie bezoekers</w:t>
        </w:r>
      </w:hyperlink>
      <w:r w:rsidR="00F20CA5">
        <w:t>”</w:t>
      </w:r>
      <w:r w:rsidRPr="00C74892">
        <w:rPr>
          <w:color w:val="FF0000"/>
        </w:rPr>
        <w:t xml:space="preserve"> </w:t>
      </w:r>
      <w:r>
        <w:t xml:space="preserve">Personen van de transportfirma’s die stalen komen brengen, dienen deze lijst niet af te tekenen en komen niet verder binnen dan het secretariaat waar ze de stalen afgeven. </w:t>
      </w:r>
    </w:p>
    <w:p w:rsidR="00363D75" w:rsidRPr="00DA10EB" w:rsidP="00C74892" w14:paraId="654DAD84" w14:textId="77777777">
      <w:r>
        <w:t>Meer informatie, alsook informatie met betrekking tot de toegang van de activiteitencentra, is terug te vinden in het document “</w:t>
      </w:r>
      <w:hyperlink r:id="rId50" w:history="1">
        <w:r w:rsidRPr="00363D75" w:rsidR="00DA10EB">
          <w:rPr>
            <w:rStyle w:val="Hyperlink"/>
          </w:rPr>
          <w:t>Toegangscontrole labo pathologische anatomie ZNK”.</w:t>
        </w:r>
      </w:hyperlink>
      <w:r>
        <w:t xml:space="preserve"> </w:t>
      </w:r>
    </w:p>
    <w:p w:rsidR="00857149" w:rsidRPr="00700C95" w:rsidP="00603290" w14:paraId="7006867A" w14:textId="77777777">
      <w:pPr>
        <w:pStyle w:val="Heading3"/>
      </w:pPr>
      <w:bookmarkStart w:id="61" w:name="_Toc70602121"/>
      <w:r w:rsidRPr="00700C95">
        <w:t>Laboratorium- en kantoorfaciliteiten</w:t>
      </w:r>
      <w:bookmarkEnd w:id="61"/>
    </w:p>
    <w:p w:rsidR="00DA10EB" w:rsidP="00700C95" w14:paraId="4561FB3E" w14:textId="77777777">
      <w:r w:rsidRPr="00857149">
        <w:t xml:space="preserve">Periodiek wordt de geschiktheid van de laboratorium en administratieve ruimten beoordeeld met behulp van een </w:t>
      </w:r>
      <w:r w:rsidRPr="00857149" w:rsidR="00E1780C">
        <w:t>risico-inventarisatie</w:t>
      </w:r>
      <w:r w:rsidRPr="00857149">
        <w:t xml:space="preserve"> en evaluatie (RI&amp;E). Deze RI&amp;E wordt uitgevoerd door de </w:t>
      </w:r>
      <w:r w:rsidRPr="001C6A7E" w:rsidR="0003542E">
        <w:t>preventie</w:t>
      </w:r>
      <w:r w:rsidRPr="001C6A7E" w:rsidR="000960A4">
        <w:t>adviseur</w:t>
      </w:r>
      <w:r w:rsidRPr="001C6A7E" w:rsidR="00FD3722">
        <w:t>s van het ziekenhuizen</w:t>
      </w:r>
      <w:r w:rsidRPr="001C6A7E">
        <w:t xml:space="preserve">. </w:t>
      </w:r>
      <w:r w:rsidRPr="00857149">
        <w:t>Het rapport en het verbeterplan, inclusief de toetsing van de effectiviteit van de genomen maatregelen zijn beschikbaar in het archi</w:t>
      </w:r>
      <w:r w:rsidR="00073F13">
        <w:t>ef bij de kwaliteitscoördinator</w:t>
      </w:r>
      <w:r w:rsidRPr="00857149">
        <w:t>.</w:t>
      </w:r>
      <w:r>
        <w:t xml:space="preserve"> </w:t>
      </w:r>
      <w:r w:rsidR="000960A4">
        <w:t>Afspraken hierover zijn terug te vinden in de SLA met de preventieadviseur</w:t>
      </w:r>
      <w:r>
        <w:t>s.</w:t>
      </w:r>
    </w:p>
    <w:p w:rsidR="00DA10EB" w:rsidRPr="00700C95" w:rsidP="00603290" w14:paraId="5AF05C5A" w14:textId="77777777">
      <w:pPr>
        <w:pStyle w:val="Heading3"/>
      </w:pPr>
      <w:bookmarkStart w:id="62" w:name="_Toc70602122"/>
      <w:r>
        <w:t>Opslagfaciliteiten</w:t>
      </w:r>
      <w:bookmarkEnd w:id="62"/>
    </w:p>
    <w:p w:rsidR="00DA10EB" w:rsidP="00700C95" w14:paraId="5213D8F0" w14:textId="77777777">
      <w:r>
        <w:t>Binnen het laboratorium worden diverse materialen en goederen opgeslagen. Elk materiaal wordt opgeslagen op een veilige manier, zodat de integriteit van het materiaal bewaard blijft. Daarnaast zorgen de juiste opslagcondities voor de veiligheid van de medewerkers en omgeving. Hiervoor zijn speciale ruimten en voorzieningen toegewezen, zoals een magazijn, brandwerende kasten, archiefkasten, koelkasten en vriezers.</w:t>
      </w:r>
    </w:p>
    <w:p w:rsidR="00DA10EB" w:rsidP="00700C95" w14:paraId="5E764CC5" w14:textId="77777777">
      <w:r>
        <w:t xml:space="preserve">De temperatuurmonitoring gebeurt zoals beschreven in </w:t>
      </w:r>
      <w:r w:rsidR="000960A4">
        <w:t xml:space="preserve">de </w:t>
      </w:r>
      <w:r w:rsidRPr="00BC3E4E" w:rsidR="000960A4">
        <w:t>procedure “</w:t>
      </w:r>
      <w:hyperlink r:id="rId51" w:history="1">
        <w:r w:rsidRPr="00363D75" w:rsidR="000960A4">
          <w:rPr>
            <w:rStyle w:val="Hyperlink"/>
          </w:rPr>
          <w:t>Temperatuurmonitoring</w:t>
        </w:r>
      </w:hyperlink>
      <w:r w:rsidRPr="00363D75" w:rsidR="000960A4">
        <w:t>”</w:t>
      </w:r>
      <w:r w:rsidRPr="00363D75" w:rsidR="00787946">
        <w:t>.</w:t>
      </w:r>
    </w:p>
    <w:p w:rsidR="00DA10EB" w:rsidRPr="00700C95" w:rsidP="00603290" w14:paraId="7B6C1CBF" w14:textId="77777777">
      <w:pPr>
        <w:pStyle w:val="Heading3"/>
      </w:pPr>
      <w:bookmarkStart w:id="63" w:name="_Toc70602123"/>
      <w:r w:rsidRPr="00700C95">
        <w:t>Personeelsvoorzieningen</w:t>
      </w:r>
      <w:bookmarkEnd w:id="63"/>
    </w:p>
    <w:p w:rsidR="00DA10EB" w:rsidP="00700C95" w14:paraId="7D97BCE6" w14:textId="77777777">
      <w:r>
        <w:t>Voor de medewerkers zijn binnen het ziekenhuis voorzieningen omkleedruimte, douches en toiletten. Op het laboratorium is tevens een keuken beschikbaar waar gegeten en gedronken kan worden. De keuken kan tevens worden gebruikt als vergaderruimte.</w:t>
      </w:r>
    </w:p>
    <w:p w:rsidR="00DA10EB" w:rsidRPr="00CD4220" w:rsidP="00700C95" w14:paraId="4136CAF3" w14:textId="77777777">
      <w:r>
        <w:t xml:space="preserve">De veiligheid van het personeel, patiënten, artsen en bezoekers wordt zo optimaal mogelijk gehouden door enkele richtlijnen waaraan alle personeelsleden van het labo zich dienen aan te houden. Deze richtlijnen zijn beschreven in de procedure </w:t>
      </w:r>
      <w:hyperlink r:id="rId52" w:history="1">
        <w:r w:rsidRPr="00787946" w:rsidR="0003542E">
          <w:rPr>
            <w:rStyle w:val="Hyperlink"/>
          </w:rPr>
          <w:t>"</w:t>
        </w:r>
        <w:r w:rsidRPr="00787946" w:rsidR="00787946">
          <w:rPr>
            <w:rStyle w:val="Hyperlink"/>
          </w:rPr>
          <w:t>(Bio)veiligheid</w:t>
        </w:r>
      </w:hyperlink>
      <w:r w:rsidR="000960A4">
        <w:t>”</w:t>
      </w:r>
      <w:r w:rsidR="00787946">
        <w:t>.</w:t>
      </w:r>
    </w:p>
    <w:p w:rsidR="00DA10EB" w:rsidRPr="00700C95" w:rsidP="00603290" w14:paraId="6E14AECE" w14:textId="77777777">
      <w:pPr>
        <w:pStyle w:val="Heading3"/>
      </w:pPr>
      <w:bookmarkStart w:id="64" w:name="_Toc70602124"/>
      <w:r w:rsidRPr="00700C95">
        <w:t>Faciliteiten voor afname van monsters bij patiënten</w:t>
      </w:r>
      <w:bookmarkEnd w:id="64"/>
    </w:p>
    <w:p w:rsidR="00987D1F" w:rsidRPr="00CD4220" w:rsidP="00700C95" w14:paraId="2A830F92" w14:textId="77777777">
      <w:r w:rsidRPr="000F41B9">
        <w:t>Autopsie</w:t>
      </w:r>
      <w:r w:rsidRPr="000F41B9" w:rsidR="00787946">
        <w:t xml:space="preserve">s </w:t>
      </w:r>
      <w:r w:rsidRPr="000F41B9" w:rsidR="000F41B9">
        <w:t>vanuit alle</w:t>
      </w:r>
      <w:r w:rsidRPr="000F41B9" w:rsidR="00787946">
        <w:t xml:space="preserve"> campussen gebeuren in het UZA, zoals beschreven in de Sla met UZA.</w:t>
      </w:r>
    </w:p>
    <w:p w:rsidR="00B70A0F" w:rsidRPr="00700C95" w:rsidP="00603290" w14:paraId="00F91BE6" w14:textId="77777777">
      <w:pPr>
        <w:pStyle w:val="Heading3"/>
      </w:pPr>
      <w:bookmarkStart w:id="65" w:name="_Toc70602125"/>
      <w:r w:rsidRPr="00700C95">
        <w:t>Onderhoud van faciliteiten en omgevingscondities</w:t>
      </w:r>
      <w:bookmarkEnd w:id="65"/>
    </w:p>
    <w:p w:rsidR="00DA10EB" w:rsidRPr="00DA10EB" w:rsidP="00700C95" w14:paraId="6FB00172" w14:textId="77777777">
      <w:r w:rsidRPr="00DA10EB">
        <w:t>De schoonmaak van het laboratorium wordt uitgevoerd door de medewerkers van de schoonmaakdienst</w:t>
      </w:r>
      <w:r w:rsidR="00FD3722">
        <w:t>en</w:t>
      </w:r>
      <w:r w:rsidRPr="00DA10EB">
        <w:t xml:space="preserve">. De afspraken hiervoor zijn vastgelegd in een Service Level Agreement. </w:t>
      </w:r>
    </w:p>
    <w:p w:rsidR="00DA10EB" w:rsidRPr="00DA10EB" w:rsidP="00700C95" w14:paraId="4E3469C7" w14:textId="77777777">
      <w:r w:rsidRPr="00DA10EB">
        <w:t xml:space="preserve">De laboranten zijn verantwoordelijk voor de schoonmaak van laboratoriumtafels en toestellen. </w:t>
      </w:r>
    </w:p>
    <w:p w:rsidR="00DA10EB" w:rsidRPr="00DA10EB" w:rsidP="00700C95" w14:paraId="4BCAC3F2" w14:textId="77777777">
      <w:r w:rsidRPr="00DA10EB">
        <w:t xml:space="preserve">De omgevingscondities voor opslag van reagentia en lichaamsmateriaal zijn terug te vinden in de bijsluiters. </w:t>
      </w:r>
    </w:p>
    <w:p w:rsidR="00DA10EB" w:rsidP="00700C95" w14:paraId="3CCBEDC9" w14:textId="77777777">
      <w:r w:rsidRPr="00DA10EB">
        <w:t>Voor de screening en beoordeling van coupes is het van belang dat dit in een rustige omgeving kan gebeuren. Voor de pathologen en cytologielaboranten is een eigen kamer voorzien.</w:t>
      </w:r>
    </w:p>
    <w:p w:rsidR="00DA10EB" w:rsidRPr="00700C95" w:rsidP="00603290" w14:paraId="766E0DCF" w14:textId="77777777">
      <w:pPr>
        <w:pStyle w:val="Heading2"/>
      </w:pPr>
      <w:bookmarkStart w:id="66" w:name="_Toc70602126"/>
      <w:r w:rsidRPr="00700C95">
        <w:t>Laboratoriumuitrusting, reagentia en verbruiksartikelen</w:t>
      </w:r>
      <w:bookmarkEnd w:id="66"/>
    </w:p>
    <w:p w:rsidR="00DA10EB" w:rsidRPr="00700C95" w:rsidP="00603290" w14:paraId="7714BD93" w14:textId="77777777">
      <w:pPr>
        <w:pStyle w:val="Heading3"/>
      </w:pPr>
      <w:bookmarkStart w:id="67" w:name="_Toc70602127"/>
      <w:r w:rsidRPr="00700C95">
        <w:t>Uitrusting</w:t>
      </w:r>
      <w:bookmarkEnd w:id="67"/>
    </w:p>
    <w:p w:rsidR="00DA10EB" w:rsidRPr="00700C95" w:rsidP="00603290" w14:paraId="71B9A882" w14:textId="77777777">
      <w:pPr>
        <w:pStyle w:val="Heading4"/>
      </w:pPr>
      <w:r w:rsidRPr="00700C95">
        <w:t>Algemeen</w:t>
      </w:r>
    </w:p>
    <w:p w:rsidR="00376CBA" w:rsidRPr="00376CBA" w:rsidP="00700C95" w14:paraId="7A828A05" w14:textId="77777777">
      <w:pPr>
        <w:rPr>
          <w:lang w:eastAsia="nl-BE"/>
        </w:rPr>
      </w:pPr>
      <w:r>
        <w:t xml:space="preserve">Alle toestellen in het </w:t>
      </w:r>
      <w:r w:rsidRPr="0003542E" w:rsidR="0003542E">
        <w:t>labo</w:t>
      </w:r>
      <w:r w:rsidR="000960A4">
        <w:t>ratorium pathologische anatomie</w:t>
      </w:r>
      <w:r>
        <w:t xml:space="preserve"> worden met een eenduidige code geïdentificeerd. Dit nummer is terug te vinden op elke toestel </w:t>
      </w:r>
      <w:r w:rsidR="00C31376">
        <w:t>met een unieke</w:t>
      </w:r>
      <w:r>
        <w:t xml:space="preserve"> sticker.</w:t>
      </w:r>
      <w:r w:rsidRPr="00376CBA">
        <w:t xml:space="preserve"> </w:t>
      </w:r>
      <w:r>
        <w:t>Voor elk toestel wordt er namelijk een procedure opgesteld en beschikbaar gesteld in het documentbeheersysteem.</w:t>
      </w:r>
      <w:r w:rsidR="000960A4">
        <w:t xml:space="preserve"> Alle toestellen zijn ook terug te vinden in Ultimo waar ze beheerd worden door de technische dienst</w:t>
      </w:r>
      <w:r w:rsidR="00FD3722">
        <w:t>en</w:t>
      </w:r>
      <w:r w:rsidR="000960A4">
        <w:t xml:space="preserve"> van het ziekenhui</w:t>
      </w:r>
      <w:r w:rsidR="00FD3722">
        <w:t>zen</w:t>
      </w:r>
      <w:r w:rsidR="000960A4">
        <w:t xml:space="preserve"> en de </w:t>
      </w:r>
      <w:r w:rsidR="00973871">
        <w:t>technisch coördinator.</w:t>
      </w:r>
    </w:p>
    <w:p w:rsidR="00DA10EB" w:rsidRPr="00700C95" w:rsidP="00603290" w14:paraId="7CF5D953" w14:textId="77777777">
      <w:pPr>
        <w:pStyle w:val="Heading4"/>
      </w:pPr>
      <w:r w:rsidRPr="00700C95">
        <w:t>Acceptatietesten van uitrusting</w:t>
      </w:r>
    </w:p>
    <w:p w:rsidR="00376CBA" w:rsidP="00700C95" w14:paraId="7E9F3A90" w14:textId="77777777">
      <w:r>
        <w:t>Voor hun implementatie in de routine, worden toestellen gecontroleerd op hun goede werking. Dit gebeurt aan de hand van een validatie/verificatie van het toestel.</w:t>
      </w:r>
    </w:p>
    <w:p w:rsidR="00376CBA" w:rsidP="00700C95" w14:paraId="3D96986E" w14:textId="77777777">
      <w:r>
        <w:t xml:space="preserve">Meer informatie over de te volgen procedure voor het valideren en verifiëren van toestellen is terug te vinden in de procedure </w:t>
      </w:r>
      <w:r w:rsidR="000960A4">
        <w:t>“</w:t>
      </w:r>
      <w:hyperlink r:id="rId53" w:history="1">
        <w:r w:rsidRPr="00787946" w:rsidR="000960A4">
          <w:rPr>
            <w:rStyle w:val="Hyperlink"/>
          </w:rPr>
          <w:t>Validatie</w:t>
        </w:r>
        <w:r w:rsidRPr="00787946" w:rsidR="00787946">
          <w:rPr>
            <w:rStyle w:val="Hyperlink"/>
          </w:rPr>
          <w:t xml:space="preserve"> en verificatie</w:t>
        </w:r>
        <w:r w:rsidRPr="00787946" w:rsidR="000960A4">
          <w:rPr>
            <w:rStyle w:val="Hyperlink"/>
          </w:rPr>
          <w:t>”</w:t>
        </w:r>
        <w:r w:rsidRPr="00787946" w:rsidR="00787946">
          <w:rPr>
            <w:rStyle w:val="Hyperlink"/>
          </w:rPr>
          <w:t>.</w:t>
        </w:r>
      </w:hyperlink>
    </w:p>
    <w:p w:rsidR="00376CBA" w:rsidRPr="00700C95" w:rsidP="00603290" w14:paraId="55628003" w14:textId="77777777">
      <w:pPr>
        <w:pStyle w:val="Heading4"/>
      </w:pPr>
      <w:r w:rsidRPr="00700C95">
        <w:t>Gebruiksaanwijzingen voor apparatuur</w:t>
      </w:r>
    </w:p>
    <w:p w:rsidR="00376CBA" w:rsidP="00700C95" w14:paraId="3ED5DAF1" w14:textId="77777777">
      <w:r>
        <w:t xml:space="preserve">Het beheer van alle toestellen in het laboratorium vallen onder de verantwoordelijkheid van de </w:t>
      </w:r>
      <w:r w:rsidR="00F66F3B">
        <w:t>technisch coördinator</w:t>
      </w:r>
      <w:r>
        <w:t xml:space="preserve">. De laboranten die de toestellen bedienen zijn verantwoordelijk voor een correct gebruik van de toestellen. In </w:t>
      </w:r>
      <w:r w:rsidRPr="00C31376">
        <w:t xml:space="preserve">de taakomschrijving is </w:t>
      </w:r>
      <w:r>
        <w:t>terug te vinden voor welke toestellen de werknemer bevoegd is</w:t>
      </w:r>
      <w:r w:rsidR="00C31376">
        <w:t>,</w:t>
      </w:r>
      <w:r>
        <w:t xml:space="preserve"> om deze te gebruiken. </w:t>
      </w:r>
      <w:r w:rsidRPr="00376CBA">
        <w:t xml:space="preserve">Van elk toestel is een </w:t>
      </w:r>
      <w:r w:rsidR="00C31376">
        <w:t>gebruiksaanwijzing</w:t>
      </w:r>
      <w:r w:rsidRPr="00376CBA">
        <w:t xml:space="preserve"> meegeleverd door de leverancier. Deze worden beheerd door de kwaliteits</w:t>
      </w:r>
      <w:r w:rsidR="00F66F3B">
        <w:t>coördinator</w:t>
      </w:r>
      <w:r w:rsidRPr="00376CBA">
        <w:t xml:space="preserve"> en zijn beschikbaar voor elke laborant. De veiligheid, instructies voor bediening en onderhoud zijn vastgelegd in de betreffende</w:t>
      </w:r>
      <w:r w:rsidR="00482617">
        <w:t xml:space="preserve"> </w:t>
      </w:r>
      <w:r w:rsidRPr="00376CBA">
        <w:t>gebruiksinstructies.</w:t>
      </w:r>
      <w:r w:rsidR="00F66F3B">
        <w:t xml:space="preserve"> </w:t>
      </w:r>
      <w:r w:rsidR="00973871">
        <w:t>Deze instructie</w:t>
      </w:r>
      <w:r w:rsidR="00C31376">
        <w:t>s</w:t>
      </w:r>
      <w:r w:rsidR="00973871">
        <w:t xml:space="preserve"> zijn terug te vinden in Infoland (kaartenbak).</w:t>
      </w:r>
    </w:p>
    <w:p w:rsidR="00376CBA" w:rsidRPr="00700C95" w:rsidP="00603290" w14:paraId="2D3D1FF3" w14:textId="77777777">
      <w:pPr>
        <w:pStyle w:val="Heading4"/>
      </w:pPr>
      <w:r w:rsidRPr="00700C95">
        <w:t>Kalibratie van apparatuur en metrologische traceerbaarheid</w:t>
      </w:r>
    </w:p>
    <w:p w:rsidR="00376CBA" w:rsidRPr="00376CBA" w:rsidP="00700C95" w14:paraId="1CFF834C" w14:textId="77777777">
      <w:r w:rsidRPr="00376CBA">
        <w:t>Voor het blijvend goed functioneren van toestellen worden periodiek kalibratiewerkzaamheden verricht door daarvoor bevoegd personeel. De wijze waarop deze werkzaamheden worden uitgevoerd of uitbesteed, alsmede de frequentie, staan beschreven in het betreffende bedieningsvoorschrif</w:t>
      </w:r>
      <w:r>
        <w:t>t</w:t>
      </w:r>
      <w:r w:rsidRPr="00376CBA">
        <w:t xml:space="preserve">. De verkregen resultaten worden bewaard in het </w:t>
      </w:r>
      <w:r>
        <w:t>meldingsformulier</w:t>
      </w:r>
      <w:r w:rsidR="00787946">
        <w:t xml:space="preserve"> “</w:t>
      </w:r>
      <w:hyperlink r:id="rId54" w:history="1">
        <w:r w:rsidRPr="00787946" w:rsidR="00787946">
          <w:rPr>
            <w:rStyle w:val="Hyperlink"/>
          </w:rPr>
          <w:t>APO – Onderhoud toestellen</w:t>
        </w:r>
      </w:hyperlink>
      <w:r w:rsidR="00787946">
        <w:t>”.</w:t>
      </w:r>
      <w:r w:rsidRPr="00FD3722">
        <w:rPr>
          <w:color w:val="FF0000"/>
        </w:rPr>
        <w:t xml:space="preserve"> </w:t>
      </w:r>
    </w:p>
    <w:p w:rsidR="00376CBA" w:rsidP="00700C95" w14:paraId="115CC22B" w14:textId="77777777">
      <w:r>
        <w:t xml:space="preserve">Meer informatie rond kalibraties en selectiecriteria van kalibratieleveranciers is terug te vinden in de procedure </w:t>
      </w:r>
      <w:r w:rsidR="00787946">
        <w:t>“</w:t>
      </w:r>
      <w:hyperlink r:id="rId55" w:history="1">
        <w:r w:rsidRPr="00787946" w:rsidR="00013C4D">
          <w:rPr>
            <w:rStyle w:val="Hyperlink"/>
          </w:rPr>
          <w:t>Leveranciersbeoordeling</w:t>
        </w:r>
        <w:r w:rsidRPr="00787946" w:rsidR="00787946">
          <w:rPr>
            <w:rStyle w:val="Hyperlink"/>
          </w:rPr>
          <w:t>”.</w:t>
        </w:r>
      </w:hyperlink>
    </w:p>
    <w:p w:rsidR="00376CBA" w:rsidRPr="00700C95" w:rsidP="00603290" w14:paraId="2E91B102" w14:textId="77777777">
      <w:pPr>
        <w:pStyle w:val="Heading4"/>
      </w:pPr>
      <w:r w:rsidRPr="00700C95">
        <w:t>Onderhoud en reparatie van apparatuur</w:t>
      </w:r>
    </w:p>
    <w:p w:rsidR="00482617" w:rsidRPr="00482617" w:rsidP="00700C95" w14:paraId="264054D9" w14:textId="77777777">
      <w:pPr>
        <w:rPr>
          <w:lang w:eastAsia="nl-BE"/>
        </w:rPr>
      </w:pPr>
      <w:r w:rsidRPr="00482617">
        <w:rPr>
          <w:lang w:eastAsia="nl-BE"/>
        </w:rPr>
        <w:t xml:space="preserve">Voor alle toestellen in het laboratorium is er een </w:t>
      </w:r>
      <w:r w:rsidR="002565B8">
        <w:t>gebruikersinstructie</w:t>
      </w:r>
      <w:r w:rsidRPr="00482617">
        <w:rPr>
          <w:lang w:eastAsia="nl-BE"/>
        </w:rPr>
        <w:t xml:space="preserve"> opgesteld. Een onderdeel van deze </w:t>
      </w:r>
      <w:r w:rsidR="002565B8">
        <w:t>instructie</w:t>
      </w:r>
      <w:r w:rsidRPr="00482617">
        <w:rPr>
          <w:lang w:eastAsia="nl-BE"/>
        </w:rPr>
        <w:t xml:space="preserve"> is het onderhoud van het toestel. Dit onderhoud gebeurt volgens de richtlijnen van de fabrikant van het toestel.</w:t>
      </w:r>
    </w:p>
    <w:p w:rsidR="00411FD8" w:rsidRPr="00F6043E" w:rsidP="00700C95" w14:paraId="0D03C860" w14:textId="77777777">
      <w:pPr>
        <w:rPr>
          <w:lang w:eastAsia="nl-BE"/>
        </w:rPr>
      </w:pPr>
      <w:r w:rsidRPr="00F6043E">
        <w:rPr>
          <w:lang w:eastAsia="nl-BE"/>
        </w:rPr>
        <w:t xml:space="preserve">Alle onderhouden worden gelogd in Infoland en zijn daar beschikbaar. </w:t>
      </w:r>
    </w:p>
    <w:p w:rsidR="00482617" w:rsidRPr="00482617" w:rsidP="00700C95" w14:paraId="652ABF8C" w14:textId="77777777">
      <w:pPr>
        <w:rPr>
          <w:lang w:eastAsia="nl-BE"/>
        </w:rPr>
      </w:pPr>
      <w:r w:rsidRPr="00482617">
        <w:rPr>
          <w:lang w:eastAsia="nl-BE"/>
        </w:rPr>
        <w:t>De onderhoudscontracten, interventiebladen en vrijgavecertificaten worden digitaal bewaard in</w:t>
      </w:r>
      <w:r w:rsidR="00787946">
        <w:rPr>
          <w:lang w:eastAsia="nl-BE"/>
        </w:rPr>
        <w:t xml:space="preserve"> </w:t>
      </w:r>
      <w:r w:rsidR="002565B8">
        <w:t>Ultimo</w:t>
      </w:r>
      <w:r w:rsidRPr="00482617">
        <w:rPr>
          <w:lang w:eastAsia="nl-BE"/>
        </w:rPr>
        <w:t>. Ze zijn oproepbaar door de Kaartenbak te openen</w:t>
      </w:r>
      <w:r w:rsidR="00013C4D">
        <w:rPr>
          <w:lang w:eastAsia="nl-BE"/>
        </w:rPr>
        <w:t xml:space="preserve"> en het toestel te kiezen. </w:t>
      </w:r>
    </w:p>
    <w:p w:rsidR="00482617" w:rsidP="00700C95" w14:paraId="3403524D" w14:textId="77777777">
      <w:pPr>
        <w:rPr>
          <w:lang w:eastAsia="nl-BE"/>
        </w:rPr>
      </w:pPr>
      <w:r w:rsidRPr="00482617">
        <w:rPr>
          <w:lang w:eastAsia="nl-BE"/>
        </w:rPr>
        <w:t>Na grote reparaties wordt het toestel opnieuw getest zodat er zekerheid is over het goed functioneren ervan (</w:t>
      </w:r>
      <w:r w:rsidR="00D237DB">
        <w:t>verificatie</w:t>
      </w:r>
      <w:r w:rsidRPr="00482617">
        <w:rPr>
          <w:lang w:eastAsia="nl-BE"/>
        </w:rPr>
        <w:t xml:space="preserve"> van het toestel). </w:t>
      </w:r>
    </w:p>
    <w:p w:rsidR="00482617" w:rsidRPr="00700C95" w:rsidP="00603290" w14:paraId="7E7911C9" w14:textId="77777777">
      <w:pPr>
        <w:pStyle w:val="Heading4"/>
      </w:pPr>
      <w:r w:rsidRPr="00700C95">
        <w:t>Incidenten met apparatuur rapporteren</w:t>
      </w:r>
    </w:p>
    <w:p w:rsidR="00482617" w:rsidP="00700C95" w14:paraId="05AC469B" w14:textId="77777777">
      <w:r>
        <w:t xml:space="preserve">Storingen en problemen met een toestel worden gedocumenteerd in het logboek van het toestel. Wanneer er zich een incident of een ongeval </w:t>
      </w:r>
      <w:r w:rsidR="00013C4D">
        <w:t>voordoet, dat gerelateerd is aan een bepaald toestel,</w:t>
      </w:r>
      <w:r>
        <w:t xml:space="preserve"> wordt er hiervan een incidentmelding ingevuld. Dit kan via het </w:t>
      </w:r>
      <w:r w:rsidR="00787946">
        <w:t>meldingsformulier “</w:t>
      </w:r>
      <w:hyperlink r:id="rId56" w:history="1">
        <w:r w:rsidRPr="00787946" w:rsidR="00787946">
          <w:rPr>
            <w:rStyle w:val="Hyperlink"/>
          </w:rPr>
          <w:t>APO – Logboek</w:t>
        </w:r>
      </w:hyperlink>
      <w:r w:rsidR="00787946">
        <w:t>”.</w:t>
      </w:r>
      <w:r w:rsidRPr="00FD3722">
        <w:rPr>
          <w:color w:val="FF0000"/>
        </w:rPr>
        <w:t xml:space="preserve"> </w:t>
      </w:r>
      <w:r>
        <w:t>Bij elke storing wordt er steeds een analyse uitgevoerd van de risico's en hun draagwijdte. Op basis van deze analyse wordt er door een patholoog bepaald welke stappen er moeten ondernomen worden m</w:t>
      </w:r>
      <w:r w:rsidR="00F66F3B">
        <w:t>.b.t. het toestel (</w:t>
      </w:r>
      <w:r w:rsidR="00D237DB">
        <w:t>verificatie,</w:t>
      </w:r>
      <w:r>
        <w:t xml:space="preserve"> </w:t>
      </w:r>
      <w:r w:rsidR="00F66F3B">
        <w:t>.</w:t>
      </w:r>
      <w:r>
        <w:t>..) en de patiëntenresultaten.</w:t>
      </w:r>
    </w:p>
    <w:p w:rsidR="00482617" w:rsidP="00700C95" w14:paraId="3D1D6214" w14:textId="77777777">
      <w:r>
        <w:t xml:space="preserve">Voor herstellingen aan toestellen wordt steeds de firma gecontacteerd. De contactgegevens van de respectievelijke firma worden weergegeven in de </w:t>
      </w:r>
      <w:r w:rsidR="00787946">
        <w:t>kaartenbak ‘APO – T</w:t>
      </w:r>
      <w:r>
        <w:t>oestel</w:t>
      </w:r>
      <w:r w:rsidR="00787946">
        <w:t>”</w:t>
      </w:r>
      <w:r>
        <w:t xml:space="preserve">. Afhankelijk van het type toestel, kan er een </w:t>
      </w:r>
      <w:r w:rsidRPr="0003542E" w:rsidR="0003542E">
        <w:t>v</w:t>
      </w:r>
      <w:r w:rsidR="00D237DB">
        <w:t>erificatie</w:t>
      </w:r>
      <w:r>
        <w:t xml:space="preserve"> nodig zijn alvorens het weer in routine kan worden gebracht. Meer informatie hierover is terug te vinden de procedure </w:t>
      </w:r>
      <w:r w:rsidR="00D237DB">
        <w:t>“</w:t>
      </w:r>
      <w:hyperlink r:id="rId57" w:history="1">
        <w:r w:rsidRPr="00787946" w:rsidR="00787946">
          <w:rPr>
            <w:rStyle w:val="Hyperlink"/>
          </w:rPr>
          <w:t>Validatie en verificatie”.</w:t>
        </w:r>
      </w:hyperlink>
    </w:p>
    <w:p w:rsidR="00482617" w:rsidP="00700C95" w14:paraId="2B4874D4" w14:textId="77777777">
      <w:r w:rsidRPr="00C31376">
        <w:rPr>
          <w:color w:val="000000"/>
        </w:rPr>
        <w:t>Toestellen die buiten gebruik zijn, of niet in routine gebruikt mogen worden, worden gemarkeerd met een A4 papier met daarop de vermelding "Buiten gebruik" of "Niet gebruiken in routine". Dit papier wordt duidelijk zichtbaar bevestigd aan het toestel.</w:t>
      </w:r>
    </w:p>
    <w:p w:rsidR="00482617" w:rsidP="00700C95" w14:paraId="15B6C182" w14:textId="77777777">
      <w:r w:rsidRPr="00F66F3B">
        <w:t xml:space="preserve">Toestellen die volledig uit de routine verdwijnen worden eveneens gemarkeerd met een A4 papier, maar worden ook geregistreerd als </w:t>
      </w:r>
      <w:r w:rsidRPr="00F66F3B" w:rsidR="00F66F3B">
        <w:t>gearchiveerd</w:t>
      </w:r>
      <w:r w:rsidRPr="00F66F3B">
        <w:t xml:space="preserve"> in het registratiesysteem.</w:t>
      </w:r>
      <w:r w:rsidRPr="00F66F3B" w:rsidR="00F66F3B">
        <w:t xml:space="preserve"> </w:t>
      </w:r>
    </w:p>
    <w:p w:rsidR="00482617" w:rsidRPr="00700C95" w:rsidP="00603290" w14:paraId="1F2A5F90" w14:textId="77777777">
      <w:pPr>
        <w:pStyle w:val="Heading4"/>
      </w:pPr>
      <w:r w:rsidRPr="00700C95">
        <w:t>Apparatuur registraties</w:t>
      </w:r>
    </w:p>
    <w:p w:rsidR="00376CBA" w:rsidRPr="00376CBA" w:rsidP="00700C95" w14:paraId="37A0C7CB" w14:textId="77777777">
      <w:pPr>
        <w:rPr>
          <w:lang w:eastAsia="nl-BE"/>
        </w:rPr>
      </w:pPr>
      <w:r>
        <w:t>Per toestel wordt in Ultimo een uniek nummer aan het toestel gekoppeld. Al de nodige documenten worden opgevraagd aan de firma en toegevoegd in Ultimo. De volgende gegevens worden opgeslagen: installatierapport, servicerapporten, apparatuurgege</w:t>
      </w:r>
      <w:r w:rsidR="00C31376">
        <w:t>vens, onderhoudscontract, gebruiksaanwijzing of handboek</w:t>
      </w:r>
      <w:r>
        <w:t>.</w:t>
      </w:r>
    </w:p>
    <w:p w:rsidR="00E4054A" w:rsidRPr="00700C95" w:rsidP="00603290" w14:paraId="2E1D7E3B" w14:textId="77777777">
      <w:pPr>
        <w:pStyle w:val="Heading3"/>
      </w:pPr>
      <w:bookmarkStart w:id="68" w:name="_Toc70602128"/>
      <w:r w:rsidRPr="00700C95">
        <w:t>Reagentia en verbruiksartikelen</w:t>
      </w:r>
      <w:bookmarkEnd w:id="68"/>
    </w:p>
    <w:p w:rsidR="00482617" w:rsidRPr="00700C95" w:rsidP="00603290" w14:paraId="3C805BD9" w14:textId="77777777">
      <w:pPr>
        <w:pStyle w:val="Heading4"/>
      </w:pPr>
      <w:r w:rsidRPr="00700C95">
        <w:t>Algemeen</w:t>
      </w:r>
    </w:p>
    <w:p w:rsidR="00482617" w:rsidRPr="00C31376" w:rsidP="00700C95" w14:paraId="23507970" w14:textId="77777777">
      <w:pPr>
        <w:rPr>
          <w:color w:val="FF0000"/>
        </w:rPr>
      </w:pPr>
      <w:r>
        <w:t>Een overzicht van de gebruikte reagentia en verbruiksgo</w:t>
      </w:r>
      <w:r w:rsidR="001D1B72">
        <w:t xml:space="preserve">ederen binnen het laboratorium kan bekomen worden via het </w:t>
      </w:r>
      <w:r w:rsidRPr="00C31376" w:rsidR="001D1B72">
        <w:t>bestelprogramma</w:t>
      </w:r>
      <w:r w:rsidR="001D1B72">
        <w:t>.</w:t>
      </w:r>
    </w:p>
    <w:p w:rsidR="00482617" w:rsidRPr="00700C95" w:rsidP="00603290" w14:paraId="614F7CDA" w14:textId="77777777">
      <w:pPr>
        <w:pStyle w:val="Heading4"/>
      </w:pPr>
      <w:r w:rsidRPr="00700C95">
        <w:t>Reagentia en verbruiksartikelen – Ontvangst en opslag</w:t>
      </w:r>
    </w:p>
    <w:p w:rsidR="00482617" w:rsidRPr="00482617" w:rsidP="00700C95" w14:paraId="417595C1" w14:textId="77777777">
      <w:r w:rsidRPr="00482617">
        <w:t xml:space="preserve">De ontvangst, opslag, controle en voorraadbeheer van reagentia en verbruiksgoederen is beschreven in de procedure </w:t>
      </w:r>
      <w:r w:rsidR="00B93082">
        <w:t>“</w:t>
      </w:r>
      <w:hyperlink r:id="rId58" w:history="1">
        <w:r w:rsidRPr="00B93082">
          <w:rPr>
            <w:rStyle w:val="Hyperlink"/>
          </w:rPr>
          <w:t>Bestellingen en voorraadbeheer</w:t>
        </w:r>
      </w:hyperlink>
      <w:r w:rsidR="00B93082">
        <w:t>”</w:t>
      </w:r>
      <w:r w:rsidRPr="00482617">
        <w:t>.</w:t>
      </w:r>
    </w:p>
    <w:p w:rsidR="00F24B70" w:rsidP="00700C95" w14:paraId="56FEEFCB" w14:textId="77777777">
      <w:r w:rsidRPr="00482617">
        <w:t xml:space="preserve">Wanneer goederen via het magazijn van het ziekenhuis worden geleverd, worden de goederen zo spoedig mogelijk naar het laboratorium gebracht. Wanneer het gaat om goederen die ingevroren of gekoeld moeten zijn, </w:t>
      </w:r>
      <w:r w:rsidR="00A94437">
        <w:t>gebeurt dit onmiddellijk.</w:t>
      </w:r>
    </w:p>
    <w:p w:rsidR="00482617" w:rsidRPr="00700C95" w:rsidP="00603290" w14:paraId="0D42210E" w14:textId="77777777">
      <w:pPr>
        <w:pStyle w:val="Heading4"/>
      </w:pPr>
      <w:r w:rsidRPr="00700C95">
        <w:t>Reagentia en verbruiksartikelen – Acceptatietesten</w:t>
      </w:r>
    </w:p>
    <w:p w:rsidR="00B93082" w:rsidP="00700C95" w14:paraId="3CFAD58D" w14:textId="77777777">
      <w:r w:rsidRPr="00482617">
        <w:t xml:space="preserve">Nieuwe reagentia worden gevalideerd alvorens ze in gebruik te nemen. Meer hierover is terug te vinden in het document </w:t>
      </w:r>
      <w:r w:rsidRPr="0003542E" w:rsidR="0003542E">
        <w:t>"</w:t>
      </w:r>
      <w:hyperlink r:id="rId59" w:history="1">
        <w:r w:rsidRPr="00B93082" w:rsidR="00D237DB">
          <w:rPr>
            <w:rStyle w:val="Hyperlink"/>
          </w:rPr>
          <w:t>Validatie</w:t>
        </w:r>
        <w:r w:rsidRPr="00B93082">
          <w:rPr>
            <w:rStyle w:val="Hyperlink"/>
          </w:rPr>
          <w:t xml:space="preserve"> en verificatie</w:t>
        </w:r>
      </w:hyperlink>
      <w:r w:rsidRPr="0003542E" w:rsidR="0003542E">
        <w:t>"</w:t>
      </w:r>
      <w:r>
        <w:t>.</w:t>
      </w:r>
    </w:p>
    <w:p w:rsidR="00601B27" w:rsidRPr="00E1780C" w:rsidP="00700C95" w14:paraId="7DDF564A" w14:textId="77777777">
      <w:r w:rsidRPr="00482617">
        <w:t xml:space="preserve">Bij het in gebruik nemen van een nieuw lot van een bepaald reagens, wordt er een verificatie uitgevoerd </w:t>
      </w:r>
      <w:r w:rsidR="00D237DB">
        <w:t>in</w:t>
      </w:r>
      <w:r w:rsidRPr="0003542E" w:rsidR="0003542E">
        <w:t>dien nodig.</w:t>
      </w:r>
      <w:r w:rsidRPr="00482617">
        <w:t xml:space="preserve"> De vrijgave van het nieuwe lot wordt, tenzij anders vermeld, steeds bevestigd door de patholoog d.m.v. het </w:t>
      </w:r>
      <w:r>
        <w:t>meldingsformulie</w:t>
      </w:r>
      <w:r w:rsidR="00B93082">
        <w:t>r “</w:t>
      </w:r>
      <w:hyperlink r:id="rId60" w:history="1">
        <w:r w:rsidRPr="00B93082" w:rsidR="00B93082">
          <w:rPr>
            <w:rStyle w:val="Hyperlink"/>
          </w:rPr>
          <w:t>APO – Validatie en verificatie</w:t>
        </w:r>
      </w:hyperlink>
      <w:r w:rsidR="00B93082">
        <w:t xml:space="preserve">”. </w:t>
      </w:r>
      <w:r w:rsidRPr="00F24B70" w:rsidR="00F24B70">
        <w:t>Dit formulier wordt gelinkt aan de betrokken producten in de kaartenbak. Bijsluiters en eventuele MSDS</w:t>
      </w:r>
      <w:r w:rsidR="00E1780C">
        <w:t>-</w:t>
      </w:r>
      <w:r w:rsidRPr="00F24B70" w:rsidR="00F24B70">
        <w:t xml:space="preserve">fiches worden </w:t>
      </w:r>
      <w:r w:rsidR="00F24B70">
        <w:t xml:space="preserve">eveneens </w:t>
      </w:r>
      <w:r w:rsidRPr="00F24B70" w:rsidR="00F24B70">
        <w:t>hier digitaal bewaard.</w:t>
      </w:r>
    </w:p>
    <w:p w:rsidR="00601B27" w:rsidRPr="00700C95" w:rsidP="00603290" w14:paraId="7BFE4D70" w14:textId="77777777">
      <w:pPr>
        <w:pStyle w:val="Heading4"/>
      </w:pPr>
      <w:r w:rsidRPr="00700C95">
        <w:t>Reagentia en verbruiksgoederen – Voorraadbeheersysteem</w:t>
      </w:r>
    </w:p>
    <w:p w:rsidR="00601B27" w:rsidRPr="00601B27" w:rsidP="00700C95" w14:paraId="65EDCBEE" w14:textId="77777777">
      <w:r>
        <w:t xml:space="preserve">Er is een </w:t>
      </w:r>
      <w:r w:rsidR="00D237DB">
        <w:t>medewerker</w:t>
      </w:r>
      <w:r>
        <w:t xml:space="preserve"> aangesteld </w:t>
      </w:r>
      <w:r w:rsidR="00D237DB">
        <w:t xml:space="preserve">die in overleg met de technisch coördinator </w:t>
      </w:r>
      <w:r>
        <w:t xml:space="preserve">voor </w:t>
      </w:r>
      <w:r w:rsidR="00D237DB">
        <w:t xml:space="preserve">het </w:t>
      </w:r>
      <w:r>
        <w:t xml:space="preserve">beheer van de verbruiksgoederen </w:t>
      </w:r>
      <w:r w:rsidR="00D237DB">
        <w:t>zorgt</w:t>
      </w:r>
      <w:r w:rsidRPr="0003542E" w:rsidR="0003542E">
        <w:t xml:space="preserve"> </w:t>
      </w:r>
      <w:r>
        <w:t xml:space="preserve">(zie </w:t>
      </w:r>
      <w:r w:rsidR="00D237DB">
        <w:t>organ</w:t>
      </w:r>
      <w:r>
        <w:t>i</w:t>
      </w:r>
      <w:r w:rsidR="00D237DB">
        <w:t>gram</w:t>
      </w:r>
      <w:r w:rsidRPr="00601B27">
        <w:t>).</w:t>
      </w:r>
    </w:p>
    <w:p w:rsidR="00601B27" w:rsidRPr="00601B27" w:rsidP="00700C95" w14:paraId="6EB5483E" w14:textId="77777777">
      <w:pPr>
        <w:rPr>
          <w:lang w:eastAsia="nl-BE"/>
        </w:rPr>
      </w:pPr>
      <w:r w:rsidRPr="00601B27">
        <w:rPr>
          <w:lang w:eastAsia="nl-BE"/>
        </w:rPr>
        <w:t>De volgende gegevens worden gelogd:</w:t>
      </w:r>
    </w:p>
    <w:p w:rsidR="00601B27" w:rsidRPr="00601B27" w:rsidP="001B1511" w14:paraId="3BA16A1C" w14:textId="77777777">
      <w:pPr>
        <w:pStyle w:val="ListParagraph"/>
        <w:numPr>
          <w:ilvl w:val="0"/>
          <w:numId w:val="9"/>
        </w:numPr>
        <w:rPr>
          <w:lang w:eastAsia="nl-BE"/>
        </w:rPr>
      </w:pPr>
      <w:r w:rsidRPr="00601B27">
        <w:rPr>
          <w:lang w:eastAsia="nl-BE"/>
        </w:rPr>
        <w:t>het aantal verbruiksgoederen in voorraad</w:t>
      </w:r>
    </w:p>
    <w:p w:rsidR="00601B27" w:rsidRPr="00601B27" w:rsidP="001B1511" w14:paraId="3A708A1E" w14:textId="77777777">
      <w:pPr>
        <w:pStyle w:val="ListParagraph"/>
        <w:numPr>
          <w:ilvl w:val="0"/>
          <w:numId w:val="9"/>
        </w:numPr>
        <w:rPr>
          <w:lang w:eastAsia="nl-BE"/>
        </w:rPr>
      </w:pPr>
      <w:r w:rsidRPr="00601B27">
        <w:rPr>
          <w:lang w:eastAsia="nl-BE"/>
        </w:rPr>
        <w:t>het lotnummer</w:t>
      </w:r>
    </w:p>
    <w:p w:rsidR="00601B27" w:rsidRPr="00601B27" w:rsidP="001B1511" w14:paraId="0A6F617D" w14:textId="77777777">
      <w:pPr>
        <w:pStyle w:val="ListParagraph"/>
        <w:numPr>
          <w:ilvl w:val="0"/>
          <w:numId w:val="9"/>
        </w:numPr>
        <w:rPr>
          <w:lang w:eastAsia="nl-BE"/>
        </w:rPr>
      </w:pPr>
      <w:r w:rsidRPr="00601B27">
        <w:rPr>
          <w:lang w:eastAsia="nl-BE"/>
        </w:rPr>
        <w:t>datum ingebruikname</w:t>
      </w:r>
    </w:p>
    <w:p w:rsidR="00601B27" w:rsidRPr="00601B27" w:rsidP="001B1511" w14:paraId="6DFBC1EA" w14:textId="77777777">
      <w:pPr>
        <w:pStyle w:val="ListParagraph"/>
        <w:numPr>
          <w:ilvl w:val="0"/>
          <w:numId w:val="9"/>
        </w:numPr>
        <w:rPr>
          <w:lang w:eastAsia="nl-BE"/>
        </w:rPr>
      </w:pPr>
      <w:r w:rsidRPr="00601B27">
        <w:rPr>
          <w:lang w:eastAsia="nl-BE"/>
        </w:rPr>
        <w:t>initialen laborant die nieuw verbruiksmiddel opent</w:t>
      </w:r>
    </w:p>
    <w:p w:rsidR="00601B27" w:rsidRPr="00601B27" w:rsidP="00700C95" w14:paraId="6E4B0F1D" w14:textId="77777777">
      <w:pPr>
        <w:rPr>
          <w:lang w:eastAsia="nl-BE"/>
        </w:rPr>
      </w:pPr>
      <w:r w:rsidRPr="00601B27">
        <w:rPr>
          <w:lang w:eastAsia="nl-BE"/>
        </w:rPr>
        <w:t>Bij verbruiksgoederen is het van belang te weten met welk lot welke patiëntenstalen geanalyseerd worden met het oog op passende maa</w:t>
      </w:r>
      <w:r w:rsidR="00013C4D">
        <w:rPr>
          <w:lang w:eastAsia="nl-BE"/>
        </w:rPr>
        <w:t>tregelen in geval van een terugroepactie</w:t>
      </w:r>
      <w:r w:rsidRPr="00601B27">
        <w:rPr>
          <w:lang w:eastAsia="nl-BE"/>
        </w:rPr>
        <w:t xml:space="preserve"> door de fabrikant</w:t>
      </w:r>
      <w:r w:rsidR="00D237DB">
        <w:t xml:space="preserve"> of bij een verschuiving bij de kwaliteit</w:t>
      </w:r>
      <w:r w:rsidRPr="00601B27">
        <w:rPr>
          <w:lang w:eastAsia="nl-BE"/>
        </w:rPr>
        <w:t>.</w:t>
      </w:r>
    </w:p>
    <w:p w:rsidR="00601B27" w:rsidRPr="00C31376" w:rsidP="00700C95" w14:paraId="508FB4F5" w14:textId="77777777">
      <w:pPr>
        <w:rPr>
          <w:color w:val="FF0000"/>
        </w:rPr>
      </w:pPr>
      <w:r>
        <w:rPr>
          <w:lang w:eastAsia="nl-BE"/>
        </w:rPr>
        <w:t xml:space="preserve">Het voorraadbeheersysteem staat uitgebreid beschreven in de procedure </w:t>
      </w:r>
      <w:r w:rsidR="00D237DB">
        <w:t>“</w:t>
      </w:r>
      <w:hyperlink r:id="rId61" w:history="1">
        <w:r w:rsidRPr="00B93082" w:rsidR="00D237DB">
          <w:rPr>
            <w:rStyle w:val="Hyperlink"/>
          </w:rPr>
          <w:t>Bestellingen</w:t>
        </w:r>
        <w:r w:rsidRPr="00B93082" w:rsidR="00B93082">
          <w:rPr>
            <w:rStyle w:val="Hyperlink"/>
          </w:rPr>
          <w:t xml:space="preserve"> en voorraadbeheer</w:t>
        </w:r>
        <w:r w:rsidRPr="00B93082" w:rsidR="00D237DB">
          <w:rPr>
            <w:rStyle w:val="Hyperlink"/>
          </w:rPr>
          <w:t>”</w:t>
        </w:r>
        <w:r w:rsidRPr="00B93082" w:rsidR="00B93082">
          <w:rPr>
            <w:rStyle w:val="Hyperlink"/>
          </w:rPr>
          <w:t>.</w:t>
        </w:r>
      </w:hyperlink>
    </w:p>
    <w:p w:rsidR="00601B27" w:rsidRPr="00700C95" w:rsidP="00603290" w14:paraId="341E0AB9" w14:textId="77777777">
      <w:pPr>
        <w:pStyle w:val="Heading4"/>
      </w:pPr>
      <w:r w:rsidRPr="00700C95">
        <w:t>Reagentia en verbruiksartikelen – Instructies voor gebruik</w:t>
      </w:r>
    </w:p>
    <w:p w:rsidR="00601B27" w:rsidRPr="00C31376" w:rsidP="00700C95" w14:paraId="7F8E2E60" w14:textId="77777777">
      <w:pPr>
        <w:rPr>
          <w:color w:val="FF0000"/>
        </w:rPr>
      </w:pPr>
      <w:r>
        <w:t xml:space="preserve">De instructie voor gebruik van de reagentia en verbruiksgoederen is, voor zover relevant, opgenomen in de analysevoorschriften. </w:t>
      </w:r>
      <w:r w:rsidR="00F24B70">
        <w:t>A</w:t>
      </w:r>
      <w:r>
        <w:t xml:space="preserve">lle </w:t>
      </w:r>
      <w:r w:rsidR="00F24B70">
        <w:t>bijsluiters en MSDS</w:t>
      </w:r>
      <w:r w:rsidR="00E1780C">
        <w:t>-</w:t>
      </w:r>
      <w:r w:rsidR="00F24B70">
        <w:t xml:space="preserve">fiches </w:t>
      </w:r>
      <w:r>
        <w:t xml:space="preserve">reagentia en verbruiksgoederen </w:t>
      </w:r>
      <w:r w:rsidR="00F24B70">
        <w:t xml:space="preserve">zijn terug te vinden in de kaartenbak, indien beschikbaar. </w:t>
      </w:r>
      <w:r>
        <w:t xml:space="preserve"> Meer informatie is weergegeven in de procedure “</w:t>
      </w:r>
      <w:hyperlink r:id="rId62" w:history="1">
        <w:r w:rsidRPr="00B93082" w:rsidR="00E86F32">
          <w:rPr>
            <w:rStyle w:val="Hyperlink"/>
          </w:rPr>
          <w:t>B</w:t>
        </w:r>
        <w:r w:rsidRPr="00B93082" w:rsidR="0003542E">
          <w:rPr>
            <w:rStyle w:val="Hyperlink"/>
          </w:rPr>
          <w:t>ijsluiterbeheer</w:t>
        </w:r>
      </w:hyperlink>
      <w:r>
        <w:t>”</w:t>
      </w:r>
      <w:r w:rsidR="00B93082">
        <w:t>.</w:t>
      </w:r>
    </w:p>
    <w:p w:rsidR="00482617" w:rsidRPr="00700C95" w:rsidP="00603290" w14:paraId="0C960A8B" w14:textId="77777777">
      <w:pPr>
        <w:pStyle w:val="Heading4"/>
      </w:pPr>
      <w:r w:rsidRPr="00700C95">
        <w:t>Reagentia en verbruiksartikelen</w:t>
      </w:r>
      <w:r w:rsidRPr="00700C95" w:rsidR="00601B27">
        <w:t xml:space="preserve"> – Rapporteren van incidenten</w:t>
      </w:r>
    </w:p>
    <w:p w:rsidR="00601B27" w:rsidRPr="00601B27" w:rsidP="00700C95" w14:paraId="731F3F19" w14:textId="77777777">
      <w:pPr>
        <w:rPr>
          <w:lang w:eastAsia="nl-BE"/>
        </w:rPr>
      </w:pPr>
      <w:r w:rsidRPr="00601B27">
        <w:rPr>
          <w:lang w:eastAsia="nl-BE"/>
        </w:rPr>
        <w:t>Voor alle reagentia staat in het veiligheidsinformatieblad beschreven hoe te handelen bij incidenten. Alle veiligheidsinformatiebladen zijn beschikbaar zowel in Infoland.</w:t>
      </w:r>
    </w:p>
    <w:p w:rsidR="00601B27" w:rsidRPr="00601B27" w:rsidP="00700C95" w14:paraId="10C4A2AA" w14:textId="77777777">
      <w:pPr>
        <w:rPr>
          <w:lang w:eastAsia="nl-BE"/>
        </w:rPr>
      </w:pPr>
      <w:r w:rsidRPr="00601B27">
        <w:rPr>
          <w:lang w:eastAsia="nl-BE"/>
        </w:rPr>
        <w:t xml:space="preserve">Indien er een incident plaatsvindt wordt de </w:t>
      </w:r>
      <w:r w:rsidR="00E86F32">
        <w:t>preventieadviseur</w:t>
      </w:r>
      <w:r w:rsidRPr="00601B27">
        <w:rPr>
          <w:lang w:eastAsia="nl-BE"/>
        </w:rPr>
        <w:t xml:space="preserve"> van het </w:t>
      </w:r>
      <w:r w:rsidR="00F24B70">
        <w:rPr>
          <w:lang w:eastAsia="nl-BE"/>
        </w:rPr>
        <w:t xml:space="preserve">betreffende </w:t>
      </w:r>
      <w:r w:rsidRPr="00601B27">
        <w:rPr>
          <w:lang w:eastAsia="nl-BE"/>
        </w:rPr>
        <w:t xml:space="preserve">ziekenhuis en eventueel de </w:t>
      </w:r>
      <w:r w:rsidR="00013C4D">
        <w:rPr>
          <w:lang w:eastAsia="nl-BE"/>
        </w:rPr>
        <w:t>dienst spoedgevallen verwittigd</w:t>
      </w:r>
      <w:r w:rsidRPr="00601B27">
        <w:rPr>
          <w:lang w:eastAsia="nl-BE"/>
        </w:rPr>
        <w:t xml:space="preserve"> (noodnummer: </w:t>
      </w:r>
      <w:r w:rsidR="00E86F32">
        <w:t>11</w:t>
      </w:r>
      <w:r w:rsidRPr="00601B27">
        <w:rPr>
          <w:lang w:eastAsia="nl-BE"/>
        </w:rPr>
        <w:t>)</w:t>
      </w:r>
      <w:r w:rsidR="00013C4D">
        <w:rPr>
          <w:lang w:eastAsia="nl-BE"/>
        </w:rPr>
        <w:t>.</w:t>
      </w:r>
    </w:p>
    <w:p w:rsidR="00EB0363" w:rsidP="00700C95" w14:paraId="62A0FB8B" w14:textId="77777777">
      <w:pPr>
        <w:rPr>
          <w:lang w:eastAsia="nl-BE"/>
        </w:rPr>
      </w:pPr>
      <w:r w:rsidRPr="00601B27">
        <w:rPr>
          <w:lang w:eastAsia="nl-BE"/>
        </w:rPr>
        <w:t>Bij brand wordt de procedure van het ziekenhuis gevolgd.</w:t>
      </w:r>
    </w:p>
    <w:p w:rsidR="00EB0363" w:rsidRPr="00700C95" w:rsidP="00603290" w14:paraId="54DEEEA5" w14:textId="77777777">
      <w:pPr>
        <w:pStyle w:val="Heading4"/>
      </w:pPr>
      <w:r w:rsidRPr="00700C95">
        <w:t>Reagentia en verbruiksartikelen – Registraties</w:t>
      </w:r>
    </w:p>
    <w:p w:rsidR="00EB0363" w:rsidRPr="00EB0363" w:rsidP="00700C95" w14:paraId="0776000B" w14:textId="77777777">
      <w:r w:rsidRPr="00EB0363">
        <w:t xml:space="preserve">Alle reagentia en verbruiksgoederen zijn opgenomen in </w:t>
      </w:r>
      <w:r w:rsidR="00F24B70">
        <w:t>Infoland.</w:t>
      </w:r>
      <w:r w:rsidRPr="00EB0363">
        <w:t xml:space="preserve"> De volgende gegevens worden bijgehouden: </w:t>
      </w:r>
    </w:p>
    <w:p w:rsidR="00EB0363" w:rsidRPr="00EB0363" w:rsidP="001B1511" w14:paraId="54EC6024" w14:textId="77777777">
      <w:pPr>
        <w:pStyle w:val="ListParagraph"/>
        <w:numPr>
          <w:ilvl w:val="0"/>
          <w:numId w:val="9"/>
        </w:numPr>
      </w:pPr>
      <w:r w:rsidRPr="00EB0363">
        <w:t xml:space="preserve">Lijst van alle reagentia en verbruiksgoederen </w:t>
      </w:r>
    </w:p>
    <w:p w:rsidR="00EB0363" w:rsidRPr="00EB0363" w:rsidP="001B1511" w14:paraId="0B311D1F" w14:textId="77777777">
      <w:pPr>
        <w:pStyle w:val="ListParagraph"/>
        <w:numPr>
          <w:ilvl w:val="0"/>
          <w:numId w:val="9"/>
        </w:numPr>
      </w:pPr>
      <w:r w:rsidRPr="00EB0363">
        <w:t xml:space="preserve">Naam leverancier en leveranciersgegevens </w:t>
      </w:r>
    </w:p>
    <w:p w:rsidR="00EB0363" w:rsidRPr="00EB0363" w:rsidP="001B1511" w14:paraId="7636F225" w14:textId="77777777">
      <w:pPr>
        <w:pStyle w:val="ListParagraph"/>
        <w:numPr>
          <w:ilvl w:val="0"/>
          <w:numId w:val="9"/>
        </w:numPr>
      </w:pPr>
      <w:r w:rsidRPr="00EB0363">
        <w:t xml:space="preserve">Lotnummerregistratie en datum ingebruikname </w:t>
      </w:r>
      <w:r w:rsidR="00670F5F">
        <w:t>(zit in programma Qustomized)</w:t>
      </w:r>
    </w:p>
    <w:p w:rsidR="00EB0363" w:rsidP="00700C95" w14:paraId="34F46503" w14:textId="77777777">
      <w:pPr>
        <w:pStyle w:val="ListParagraph"/>
        <w:numPr>
          <w:ilvl w:val="0"/>
          <w:numId w:val="9"/>
        </w:numPr>
      </w:pPr>
      <w:r>
        <w:t>Ontvangstdatum, vervaldatum, datum ingebruikname</w:t>
      </w:r>
      <w:r w:rsidRPr="00EB0363">
        <w:t xml:space="preserve"> </w:t>
      </w:r>
      <w:r w:rsidR="00670F5F">
        <w:t>(zit in programma Qustomized)</w:t>
      </w:r>
    </w:p>
    <w:p w:rsidR="00EB0363" w:rsidRPr="00700C95" w:rsidP="00603290" w14:paraId="1ED3E967" w14:textId="77777777">
      <w:pPr>
        <w:pStyle w:val="Heading2"/>
      </w:pPr>
      <w:bookmarkStart w:id="69" w:name="_Toc70602129"/>
      <w:r w:rsidRPr="00700C95">
        <w:t>Pre-onderzoeksprocessen</w:t>
      </w:r>
      <w:bookmarkEnd w:id="69"/>
    </w:p>
    <w:p w:rsidR="00EB0363" w:rsidRPr="00700C95" w:rsidP="00603290" w14:paraId="42ADC891" w14:textId="77777777">
      <w:pPr>
        <w:pStyle w:val="Heading3"/>
      </w:pPr>
      <w:bookmarkStart w:id="70" w:name="_Toc70602130"/>
      <w:r w:rsidRPr="00700C95">
        <w:t>Algemeen</w:t>
      </w:r>
      <w:bookmarkEnd w:id="70"/>
    </w:p>
    <w:p w:rsidR="00EB0363" w:rsidRPr="00EB0363" w:rsidP="00700C95" w14:paraId="1FF44CB4" w14:textId="77777777">
      <w:pPr>
        <w:rPr>
          <w:lang w:eastAsia="nl-BE"/>
        </w:rPr>
      </w:pPr>
      <w:r w:rsidRPr="00EB0363">
        <w:rPr>
          <w:lang w:eastAsia="nl-BE"/>
        </w:rPr>
        <w:t>Het pre-analytisch proces vindt over het algemeen plaats extern aan het laboratorium voor pathologische anatomie. Het is echter wel de verantwoordelijkheid van het laboratorium om correcte informatie te verstrekken zodat de pre-analy</w:t>
      </w:r>
      <w:r w:rsidR="00013C4D">
        <w:rPr>
          <w:lang w:eastAsia="nl-BE"/>
        </w:rPr>
        <w:t>tisch</w:t>
      </w:r>
      <w:r w:rsidRPr="00EB0363">
        <w:rPr>
          <w:lang w:eastAsia="nl-BE"/>
        </w:rPr>
        <w:t xml:space="preserve">e </w:t>
      </w:r>
      <w:r w:rsidR="00E86F32">
        <w:t xml:space="preserve">fase </w:t>
      </w:r>
      <w:r w:rsidRPr="00EB0363">
        <w:rPr>
          <w:lang w:eastAsia="nl-BE"/>
        </w:rPr>
        <w:t>optimaal kan gebeuren</w:t>
      </w:r>
      <w:r w:rsidRPr="0003542E" w:rsidR="0003542E">
        <w:t>.</w:t>
      </w:r>
      <w:r w:rsidR="00E86F32">
        <w:t xml:space="preserve"> Dit alles is beschreven in de </w:t>
      </w:r>
      <w:r w:rsidR="00B93082">
        <w:t>“</w:t>
      </w:r>
      <w:hyperlink r:id="rId63" w:history="1">
        <w:r w:rsidRPr="00B93082" w:rsidR="00E86F32">
          <w:rPr>
            <w:rStyle w:val="Hyperlink"/>
          </w:rPr>
          <w:t>labogid</w:t>
        </w:r>
      </w:hyperlink>
      <w:r w:rsidR="00E86F32">
        <w:t>s</w:t>
      </w:r>
      <w:r w:rsidR="00B93082">
        <w:t>”.</w:t>
      </w:r>
    </w:p>
    <w:p w:rsidR="00EB0363" w:rsidP="00700C95" w14:paraId="7A2F49B0" w14:textId="77777777">
      <w:pPr>
        <w:rPr>
          <w:lang w:eastAsia="nl-BE"/>
        </w:rPr>
      </w:pPr>
      <w:r w:rsidRPr="00EB0363">
        <w:rPr>
          <w:lang w:eastAsia="nl-BE"/>
        </w:rPr>
        <w:t>Alle stappen van de pre-analytische fase worden verder toegelicht in de punten 5.4.2 tot en met 5.4.7.</w:t>
      </w:r>
    </w:p>
    <w:p w:rsidR="00EB0363" w:rsidRPr="00700C95" w:rsidP="00603290" w14:paraId="032ADCE7" w14:textId="77777777">
      <w:pPr>
        <w:pStyle w:val="Heading3"/>
      </w:pPr>
      <w:bookmarkStart w:id="71" w:name="_Toc70602131"/>
      <w:r w:rsidRPr="00700C95">
        <w:t>Informatie voor patiënten en gebruikers</w:t>
      </w:r>
      <w:bookmarkEnd w:id="71"/>
    </w:p>
    <w:p w:rsidR="00EB0363" w:rsidP="00700C95" w14:paraId="1E69360E" w14:textId="77777777">
      <w:r w:rsidRPr="00EB0363">
        <w:t>De afspraken en werkwijze van afname tot en met ontvangst van materiaal op het laboratorium zijn vastgelegd in de laboratoriumgids. Hierin zijn alle nodige afspraken beschreven die relevant kunnen zijn om de pre</w:t>
      </w:r>
      <w:r w:rsidR="00B11119">
        <w:t>-</w:t>
      </w:r>
      <w:r w:rsidRPr="00EB0363">
        <w:t>analytische fase zo goed mogelijk te laten verlopen, zoals; afname instructies, afnamemateriaal, aanvraaginstructies, aanvraagformulieren, openingstijden, transportcondities, rapportagetermijnen en de mogelijkheid om klachten in te dienen. Deze laboratoriumgids is via he</w:t>
      </w:r>
      <w:r w:rsidR="00F56528">
        <w:t>t intranet van de ziekenhuizen</w:t>
      </w:r>
      <w:r w:rsidRPr="00EB0363">
        <w:t xml:space="preserve"> bekend gemaakt aan de inzenders. Voor externe inzenders, zoals huisartsen, is deze laboratoriumgids </w:t>
      </w:r>
      <w:r w:rsidR="00E86F32">
        <w:t xml:space="preserve">via de site van </w:t>
      </w:r>
      <w:r w:rsidR="00F56528">
        <w:t>de ziekenhuizen</w:t>
      </w:r>
      <w:r w:rsidRPr="00EB0363">
        <w:t xml:space="preserve"> ter beschikking gesteld. </w:t>
      </w:r>
    </w:p>
    <w:p w:rsidR="00EB0363" w:rsidRPr="00700C95" w:rsidP="00603290" w14:paraId="454B6A0A" w14:textId="77777777">
      <w:pPr>
        <w:pStyle w:val="Heading3"/>
      </w:pPr>
      <w:bookmarkStart w:id="72" w:name="_Toc70602132"/>
      <w:r w:rsidRPr="00700C95">
        <w:t>Informatie op het aanvraagformulier</w:t>
      </w:r>
      <w:bookmarkEnd w:id="72"/>
    </w:p>
    <w:p w:rsidR="00EB0363" w:rsidP="00700C95" w14:paraId="792FDFE4" w14:textId="77777777">
      <w:r>
        <w:t>Het laboratorium voorziet in verschillende aanvraagformulieren.</w:t>
      </w:r>
      <w:r w:rsidR="00013C4D">
        <w:t xml:space="preserve"> Zo zijn er naast het standaard-</w:t>
      </w:r>
      <w:r>
        <w:t>aanvraagformulieren ook exemplaren voor een georiënteerde borstbiopsie en andere specifieke onderzoeken, of gepersonaliseerde exemplaren per dokter of dicipline</w:t>
      </w:r>
      <w:r w:rsidR="00F56528">
        <w:t>s</w:t>
      </w:r>
      <w:r>
        <w:t>. De type aanvragen, met een link naar de formulieren zelf en de nodige uitleg is voorzien in de laboratoriumgids van het labo.</w:t>
      </w:r>
    </w:p>
    <w:p w:rsidR="00EB0363" w:rsidP="00700C95" w14:paraId="3CAD1B00" w14:textId="77777777">
      <w:r w:rsidRPr="00EB0363">
        <w:t>Wanneer er vragen zijn over de informatie op het aanvraagformulier wordt contact opgenomen met de inzender.</w:t>
      </w:r>
    </w:p>
    <w:p w:rsidR="00615C75" w:rsidRPr="00700C95" w:rsidP="00603290" w14:paraId="57F19B80" w14:textId="77777777">
      <w:pPr>
        <w:pStyle w:val="Heading3"/>
      </w:pPr>
      <w:bookmarkStart w:id="73" w:name="_Toc70602133"/>
      <w:r w:rsidRPr="00700C95">
        <w:t>Afnemen en behandelen van primair monstermateriaal</w:t>
      </w:r>
      <w:bookmarkEnd w:id="73"/>
    </w:p>
    <w:p w:rsidR="00615C75" w:rsidRPr="00700C95" w:rsidP="00603290" w14:paraId="6AE768CC" w14:textId="77777777">
      <w:pPr>
        <w:pStyle w:val="Heading4"/>
      </w:pPr>
      <w:r w:rsidRPr="00700C95">
        <w:t>Instructies voor de pre-afname-activiteiten</w:t>
      </w:r>
    </w:p>
    <w:p w:rsidR="00615C75" w:rsidP="00700C95" w14:paraId="4AAC3825" w14:textId="77777777">
      <w:r>
        <w:t xml:space="preserve">De recipiëntverdeling gebeurt op verzoek van een aanvragende arts. De richtlijnen met instructies tot de pré-afname zijn eveneens opgenomen in de </w:t>
      </w:r>
      <w:r w:rsidR="00E86F32">
        <w:t>laboratoriumgids</w:t>
      </w:r>
      <w:r w:rsidR="00B93082">
        <w:t>.</w:t>
      </w:r>
    </w:p>
    <w:p w:rsidR="00615C75" w:rsidRPr="00700C95" w:rsidP="00603290" w14:paraId="4BF2BBC8" w14:textId="77777777">
      <w:pPr>
        <w:pStyle w:val="Heading4"/>
      </w:pPr>
      <w:r w:rsidRPr="00700C95">
        <w:t>Instructies voor afname-activiteiten</w:t>
      </w:r>
    </w:p>
    <w:p w:rsidR="00615C75" w:rsidRPr="00615C75" w:rsidP="00700C95" w14:paraId="3A1AC76A" w14:textId="77777777">
      <w:r w:rsidRPr="00615C75">
        <w:t>De behandelende artsen zijn verantwoordelijk voor informatie aan de patiënt betreffende</w:t>
      </w:r>
      <w:r w:rsidRPr="00615C75">
        <w:t xml:space="preserve"> de behandeling en afname van het lichaamsmateriaal. Dit betreft een "informed consent" met de patiënt en is de verantwoordelijkheid van de behandelend arts. </w:t>
      </w:r>
    </w:p>
    <w:p w:rsidR="00615C75" w:rsidP="00700C95" w14:paraId="30610C98" w14:textId="77777777">
      <w:r w:rsidRPr="00615C75">
        <w:t>Bij afname van lichaamsmateriaal is de identificatie van de patiënt van groot belang. De instructies hiervan zijn terug te vinden in de labogids</w:t>
      </w:r>
      <w:r w:rsidR="00B93082">
        <w:t>.</w:t>
      </w:r>
    </w:p>
    <w:p w:rsidR="00615C75" w:rsidRPr="00700C95" w:rsidP="00603290" w14:paraId="162CE9F4" w14:textId="77777777">
      <w:pPr>
        <w:pStyle w:val="Heading3"/>
      </w:pPr>
      <w:bookmarkStart w:id="74" w:name="_Toc70602134"/>
      <w:r w:rsidRPr="00700C95">
        <w:t>Vervoer van monsters</w:t>
      </w:r>
      <w:bookmarkEnd w:id="74"/>
    </w:p>
    <w:p w:rsidR="00B929FC" w:rsidP="00B929FC" w14:paraId="5417FB19" w14:textId="77777777">
      <w:r>
        <w:t xml:space="preserve">Elk duidelijk geïdentificeerd lichaamsmateriaal wordt per patiënt samen met een correct ingevuld aanvraagformulier in een plastic zakje of container gebracht naar </w:t>
      </w:r>
      <w:r w:rsidR="00F24B70">
        <w:t>de afgesproken ophaalpunten in het desbetre</w:t>
      </w:r>
      <w:r w:rsidR="004572A9">
        <w:t>f</w:t>
      </w:r>
      <w:r w:rsidR="00F24B70">
        <w:t xml:space="preserve">fende ziekenhuis. Naar het centraal </w:t>
      </w:r>
      <w:r>
        <w:t xml:space="preserve">laboratorium </w:t>
      </w:r>
      <w:r w:rsidR="00F24B70">
        <w:t>kan dit eveneens</w:t>
      </w:r>
      <w:r>
        <w:t xml:space="preserve"> met de buizenpost opgestuurd naar het laboratorium.</w:t>
      </w:r>
    </w:p>
    <w:p w:rsidR="00B929FC" w:rsidP="00B929FC" w14:paraId="3708D688" w14:textId="77777777">
      <w:r>
        <w:t>De stalen afkomstig van de andere campus worden verstuurd met de daarvoor voorzien boxen. Details over veilige werkwijze voor transport zijn opgenomen in de SLA logistiek.</w:t>
      </w:r>
    </w:p>
    <w:p w:rsidR="00B929FC" w:rsidP="00B929FC" w14:paraId="691B012F" w14:textId="77777777">
      <w:r>
        <w:t>Voor het transport zijn afspraken gemaakt met de transportdienst en vastgelegd in een Service Level Agreement.</w:t>
      </w:r>
    </w:p>
    <w:p w:rsidR="00961B2C" w:rsidP="00700C95" w14:paraId="4C0969D9" w14:textId="77777777">
      <w:r>
        <w:t xml:space="preserve">Afwijkingen tijdens transport worden opgevolgd volgens de </w:t>
      </w:r>
      <w:r w:rsidRPr="00B93082">
        <w:t>procedure ‘</w:t>
      </w:r>
      <w:hyperlink r:id="rId64" w:history="1">
        <w:r w:rsidRPr="00B93082" w:rsidR="00B929FC">
          <w:rPr>
            <w:rStyle w:val="Hyperlink"/>
          </w:rPr>
          <w:t>Staalontvangst’.</w:t>
        </w:r>
      </w:hyperlink>
      <w:r w:rsidRPr="004572A9">
        <w:rPr>
          <w:color w:val="FF0000"/>
        </w:rPr>
        <w:t xml:space="preserve"> </w:t>
      </w:r>
      <w:r w:rsidRPr="004572A9">
        <w:t xml:space="preserve">Zo nodig </w:t>
      </w:r>
      <w:r>
        <w:t>wordt contact opgenomen met de inzender of transportdienst.</w:t>
      </w:r>
    </w:p>
    <w:p w:rsidR="00615C75" w:rsidRPr="00700C95" w:rsidP="00603290" w14:paraId="202E9AC0" w14:textId="77777777">
      <w:pPr>
        <w:pStyle w:val="Heading3"/>
      </w:pPr>
      <w:bookmarkStart w:id="75" w:name="_Toc70602135"/>
      <w:r w:rsidRPr="00700C95">
        <w:t>Ontvangst van monsters</w:t>
      </w:r>
      <w:bookmarkEnd w:id="75"/>
    </w:p>
    <w:p w:rsidR="00615C75" w:rsidP="00700C95" w14:paraId="36F38753" w14:textId="77777777">
      <w:pPr>
        <w:rPr>
          <w:color w:val="FF0000"/>
        </w:rPr>
      </w:pPr>
      <w:r w:rsidRPr="00615C75">
        <w:t>Ontvangst van lichaamsmateriaal gebeurt door de laboranten</w:t>
      </w:r>
      <w:r w:rsidR="004572A9">
        <w:t>, labo-hulp</w:t>
      </w:r>
      <w:r w:rsidRPr="00615C75">
        <w:t xml:space="preserve"> en secretaresses en staat beschreven in de procedure </w:t>
      </w:r>
      <w:r w:rsidR="00026B5C">
        <w:t>“</w:t>
      </w:r>
      <w:hyperlink r:id="rId65" w:history="1">
        <w:r w:rsidRPr="00B93082" w:rsidR="0003542E">
          <w:rPr>
            <w:rStyle w:val="Hyperlink"/>
          </w:rPr>
          <w:t>Staalontvangst</w:t>
        </w:r>
        <w:r w:rsidRPr="00B93082" w:rsidR="00026B5C">
          <w:rPr>
            <w:rStyle w:val="Hyperlink"/>
          </w:rPr>
          <w:t>”</w:t>
        </w:r>
        <w:r w:rsidRPr="00B93082" w:rsidR="0003542E">
          <w:rPr>
            <w:rStyle w:val="Hyperlink"/>
          </w:rPr>
          <w:t>.</w:t>
        </w:r>
      </w:hyperlink>
      <w:r w:rsidRPr="004572A9">
        <w:rPr>
          <w:color w:val="FF0000"/>
        </w:rPr>
        <w:t xml:space="preserve"> </w:t>
      </w:r>
      <w:r w:rsidRPr="00615C75">
        <w:t xml:space="preserve">Hierin staan de controles die worden uitgevoerd, inclusief de acceptatiecriteria. Wanneer onvolkomenheden worden geconstateerd, wordt contact opgenomen met de inzender. Voor de meest voorkomende afwijkingen zijn corrigerende maatregelen beschreven in de procedure </w:t>
      </w:r>
      <w:r w:rsidRPr="004572A9" w:rsidR="00026B5C">
        <w:rPr>
          <w:color w:val="FF0000"/>
        </w:rPr>
        <w:t>“</w:t>
      </w:r>
      <w:hyperlink r:id="rId66" w:history="1">
        <w:r w:rsidRPr="00B93082" w:rsidR="00026B5C">
          <w:rPr>
            <w:rStyle w:val="Hyperlink"/>
          </w:rPr>
          <w:t>Staalontvangst”</w:t>
        </w:r>
        <w:r w:rsidRPr="00B93082" w:rsidR="0003542E">
          <w:rPr>
            <w:rStyle w:val="Hyperlink"/>
          </w:rPr>
          <w:t>.</w:t>
        </w:r>
      </w:hyperlink>
      <w:r w:rsidRPr="004572A9">
        <w:rPr>
          <w:color w:val="FF0000"/>
        </w:rPr>
        <w:t xml:space="preserve"> </w:t>
      </w:r>
    </w:p>
    <w:p w:rsidR="00615C75" w:rsidRPr="00615C75" w:rsidP="00700C95" w14:paraId="379B513F" w14:textId="77777777">
      <w:r w:rsidRPr="00615C75">
        <w:t xml:space="preserve">De </w:t>
      </w:r>
      <w:r w:rsidR="004572A9">
        <w:t xml:space="preserve">kleine </w:t>
      </w:r>
      <w:r w:rsidRPr="00615C75">
        <w:t xml:space="preserve">afwijkingen worden geregistreerd in het LIS DaVinci </w:t>
      </w:r>
      <w:r w:rsidR="004572A9">
        <w:t>indien deze geen rechtstreekse impact hebben op de patiëntveiligheid</w:t>
      </w:r>
      <w:r w:rsidRPr="00615C75">
        <w:t xml:space="preserve">. Tevens worden de </w:t>
      </w:r>
      <w:r w:rsidR="004572A9">
        <w:t xml:space="preserve">zwaardere </w:t>
      </w:r>
      <w:r w:rsidRPr="00615C75">
        <w:t xml:space="preserve">afwijkingen </w:t>
      </w:r>
      <w:r w:rsidR="004572A9">
        <w:t xml:space="preserve">met mogelijkse implicaties op de patiëntveiligheid </w:t>
      </w:r>
      <w:r w:rsidRPr="00615C75">
        <w:t xml:space="preserve">in het </w:t>
      </w:r>
      <w:r w:rsidRPr="00615C75" w:rsidR="00B11119">
        <w:t>meldingssysteem</w:t>
      </w:r>
      <w:r w:rsidRPr="00615C75">
        <w:t xml:space="preserve"> </w:t>
      </w:r>
      <w:r w:rsidR="004572A9">
        <w:t xml:space="preserve">Infoland </w:t>
      </w:r>
      <w:r w:rsidRPr="00615C75">
        <w:t>geregistreerd</w:t>
      </w:r>
      <w:r w:rsidR="004572A9">
        <w:t xml:space="preserve"> en opgevolgd.</w:t>
      </w:r>
    </w:p>
    <w:p w:rsidR="00615C75" w:rsidP="00700C95" w14:paraId="5C88AC69" w14:textId="77777777">
      <w:r w:rsidRPr="00615C75">
        <w:t>De registratie en invoer van aanvragen in het LIS DaVinci gebeurt direct aansluitend aan de ontvangst van materiaal door de laboranten</w:t>
      </w:r>
      <w:r w:rsidR="004572A9">
        <w:t>, labo-hulp</w:t>
      </w:r>
      <w:r w:rsidRPr="00615C75">
        <w:t xml:space="preserve"> of secretaresses. De invoer van aanvragen is beschreven in procedure </w:t>
      </w:r>
      <w:r w:rsidR="00026B5C">
        <w:t>“</w:t>
      </w:r>
      <w:hyperlink r:id="rId67" w:history="1">
        <w:r w:rsidRPr="00B93082" w:rsidR="00B93082">
          <w:rPr>
            <w:rStyle w:val="Hyperlink"/>
          </w:rPr>
          <w:t>LIS – Davinci</w:t>
        </w:r>
      </w:hyperlink>
      <w:r w:rsidR="00B93082">
        <w:t>”.</w:t>
      </w:r>
    </w:p>
    <w:p w:rsidR="00615C75" w:rsidP="00700C95" w14:paraId="024B1FC6" w14:textId="77777777">
      <w:pPr>
        <w:rPr>
          <w:lang w:eastAsia="nl-BE"/>
        </w:rPr>
      </w:pPr>
      <w:r w:rsidRPr="00844E59">
        <w:rPr>
          <w:color w:val="FF0000"/>
          <w:lang w:eastAsia="nl-BE"/>
        </w:rPr>
        <w:t xml:space="preserve">Een algemene werking van de flow binnen het laboratorium wordt beschreven in het document </w:t>
      </w:r>
      <w:r>
        <w:rPr>
          <w:lang w:eastAsia="nl-BE"/>
        </w:rPr>
        <w:t>‘</w:t>
      </w:r>
      <w:hyperlink r:id="rId68" w:history="1">
        <w:r w:rsidRPr="00844E59" w:rsidR="00844E59">
          <w:rPr>
            <w:rStyle w:val="Hyperlink"/>
            <w:lang w:eastAsia="nl-BE"/>
          </w:rPr>
          <w:t>algemene flow laboratorium voor pathologische anatomie</w:t>
        </w:r>
        <w:r w:rsidR="00844E59">
          <w:rPr>
            <w:rStyle w:val="Hyperlink"/>
            <w:lang w:eastAsia="nl-BE"/>
          </w:rPr>
          <w:t xml:space="preserve"> ZNK</w:t>
        </w:r>
        <w:r w:rsidRPr="00844E59" w:rsidR="00844E59">
          <w:rPr>
            <w:rStyle w:val="Hyperlink"/>
            <w:lang w:eastAsia="nl-BE"/>
          </w:rPr>
          <w:t>’</w:t>
        </w:r>
      </w:hyperlink>
      <w:r>
        <w:rPr>
          <w:lang w:eastAsia="nl-BE"/>
        </w:rPr>
        <w:t>.</w:t>
      </w:r>
    </w:p>
    <w:p w:rsidR="00615C75" w:rsidRPr="00700C95" w:rsidP="00603290" w14:paraId="170EAA6D" w14:textId="77777777">
      <w:pPr>
        <w:pStyle w:val="Heading3"/>
      </w:pPr>
      <w:bookmarkStart w:id="76" w:name="_Toc70602136"/>
      <w:r w:rsidRPr="00700C95">
        <w:t>Pre-onderzoek behandeling, voorbereiding en opslag</w:t>
      </w:r>
      <w:bookmarkEnd w:id="76"/>
    </w:p>
    <w:p w:rsidR="00FD091A" w:rsidP="00700C95" w14:paraId="28ACD39F" w14:textId="77777777">
      <w:r>
        <w:t xml:space="preserve">Cel- en weefselstalen worden aangeleverd in het geschikte fixatief. </w:t>
      </w:r>
      <w:r w:rsidRPr="00FD091A">
        <w:t xml:space="preserve">Hierdoor is het materiaal gedurende langere tijd beschermd tegen uitdroging of verslechtering. Materiaal voor peroperatief onderzoek wordt vers toegeleverd. De juiste afspraken </w:t>
      </w:r>
      <w:r w:rsidR="00C91316">
        <w:t xml:space="preserve">hieromtrent </w:t>
      </w:r>
      <w:r w:rsidRPr="00FD091A">
        <w:t>zijn terug te vinden in de laboratoriumgids.</w:t>
      </w:r>
    </w:p>
    <w:p w:rsidR="00FD091A" w:rsidRPr="00700C95" w:rsidP="00603290" w14:paraId="093F31D6" w14:textId="77777777">
      <w:pPr>
        <w:pStyle w:val="Heading2"/>
      </w:pPr>
      <w:bookmarkStart w:id="77" w:name="_Toc70602137"/>
      <w:r w:rsidRPr="00700C95">
        <w:t>Onderzoeksprocessen</w:t>
      </w:r>
      <w:bookmarkEnd w:id="77"/>
    </w:p>
    <w:p w:rsidR="00FD091A" w:rsidRPr="00700C95" w:rsidP="00603290" w14:paraId="5867A5A0" w14:textId="77777777">
      <w:pPr>
        <w:pStyle w:val="Heading3"/>
      </w:pPr>
      <w:bookmarkStart w:id="78" w:name="_Toc70602138"/>
      <w:r w:rsidRPr="00700C95">
        <w:t>Selectie, verificatie en validatie van onderzoeksprocessen</w:t>
      </w:r>
      <w:bookmarkEnd w:id="78"/>
    </w:p>
    <w:p w:rsidR="00FD091A" w:rsidRPr="00700C95" w:rsidP="00603290" w14:paraId="1B49BE86" w14:textId="77777777">
      <w:pPr>
        <w:pStyle w:val="Heading4"/>
      </w:pPr>
      <w:r w:rsidRPr="00700C95">
        <w:t>Algemeen</w:t>
      </w:r>
    </w:p>
    <w:p w:rsidR="00FD091A" w:rsidRPr="00FD091A" w:rsidP="00700C95" w14:paraId="771ED485" w14:textId="77777777">
      <w:pPr>
        <w:rPr>
          <w:lang w:eastAsia="nl-BE"/>
        </w:rPr>
      </w:pPr>
      <w:r w:rsidRPr="00FD091A">
        <w:rPr>
          <w:lang w:eastAsia="nl-BE"/>
        </w:rPr>
        <w:t xml:space="preserve">De gebruikte technieken worden uitgeschreven in een werkinstructie. Door gebruik te maken van deze werkinstructie, worden stalen steeds op dezelfde manier behandeld waardoor de analyseresultaten betrouwbaar worden. Kritische apparatuur, immunohistochemische en histochemische kleuringen </w:t>
      </w:r>
      <w:r w:rsidR="00026B5C">
        <w:t>wo</w:t>
      </w:r>
      <w:r w:rsidRPr="0003542E" w:rsidR="0003542E">
        <w:t>rden</w:t>
      </w:r>
      <w:r w:rsidRPr="00FD091A">
        <w:rPr>
          <w:lang w:eastAsia="nl-BE"/>
        </w:rPr>
        <w:t xml:space="preserve"> gevalideerd.</w:t>
      </w:r>
    </w:p>
    <w:p w:rsidR="00FD091A" w:rsidRPr="00FD091A" w:rsidP="00700C95" w14:paraId="74CBFB35" w14:textId="77777777">
      <w:pPr>
        <w:rPr>
          <w:lang w:eastAsia="nl-BE"/>
        </w:rPr>
      </w:pPr>
      <w:r w:rsidRPr="00FD091A">
        <w:rPr>
          <w:lang w:eastAsia="nl-BE"/>
        </w:rPr>
        <w:t>Door gebruik te maken van een permanente evaluatie en interne kwaliteitscontrole</w:t>
      </w:r>
      <w:r w:rsidR="004572A9">
        <w:rPr>
          <w:lang w:eastAsia="nl-BE"/>
        </w:rPr>
        <w:t>s</w:t>
      </w:r>
      <w:r w:rsidRPr="00FD091A">
        <w:rPr>
          <w:lang w:eastAsia="nl-BE"/>
        </w:rPr>
        <w:t xml:space="preserve"> kan de kwaliteit optimaal verzekerd worden. Bij afwijkingen wordt een non</w:t>
      </w:r>
      <w:r w:rsidR="00026B5C">
        <w:t>-</w:t>
      </w:r>
      <w:r w:rsidRPr="00FD091A">
        <w:rPr>
          <w:lang w:eastAsia="nl-BE"/>
        </w:rPr>
        <w:t xml:space="preserve">conformiteit gekoppeld aan deze </w:t>
      </w:r>
      <w:r>
        <w:rPr>
          <w:lang w:eastAsia="nl-BE"/>
        </w:rPr>
        <w:t>interne kwaliteitscontrole</w:t>
      </w:r>
      <w:r w:rsidR="00B93082">
        <w:rPr>
          <w:lang w:eastAsia="nl-BE"/>
        </w:rPr>
        <w:t>.</w:t>
      </w:r>
      <w:r>
        <w:rPr>
          <w:lang w:eastAsia="nl-BE"/>
        </w:rPr>
        <w:t xml:space="preserve"> </w:t>
      </w:r>
      <w:r w:rsidR="00B93082">
        <w:rPr>
          <w:lang w:eastAsia="nl-BE"/>
        </w:rPr>
        <w:t>De registratie gebeurt via het</w:t>
      </w:r>
      <w:r w:rsidRPr="00FD091A">
        <w:rPr>
          <w:lang w:eastAsia="nl-BE"/>
        </w:rPr>
        <w:t xml:space="preserve"> meldformulier</w:t>
      </w:r>
      <w:r w:rsidR="00B93082">
        <w:rPr>
          <w:lang w:eastAsia="nl-BE"/>
        </w:rPr>
        <w:t xml:space="preserve"> “</w:t>
      </w:r>
      <w:hyperlink r:id="rId69" w:history="1">
        <w:r w:rsidRPr="00B93082" w:rsidR="00B93082">
          <w:rPr>
            <w:rStyle w:val="Hyperlink"/>
            <w:lang w:eastAsia="nl-BE"/>
          </w:rPr>
          <w:t>APO – Registratie kwaliteitscontrole</w:t>
        </w:r>
      </w:hyperlink>
      <w:r w:rsidR="00B93082">
        <w:rPr>
          <w:lang w:eastAsia="nl-BE"/>
        </w:rPr>
        <w:t>”. H</w:t>
      </w:r>
      <w:r w:rsidRPr="00FD091A">
        <w:rPr>
          <w:lang w:eastAsia="nl-BE"/>
        </w:rPr>
        <w:t>ier kunnen er corrigerende maatregelen uitgewerkt en geregistreerd worden.</w:t>
      </w:r>
    </w:p>
    <w:p w:rsidR="00615C75" w:rsidRPr="00700C95" w:rsidP="00603290" w14:paraId="50711B10" w14:textId="77777777">
      <w:pPr>
        <w:pStyle w:val="Heading4"/>
      </w:pPr>
      <w:r w:rsidRPr="00700C95">
        <w:t>Verificatie van onderzoeksprocedures</w:t>
      </w:r>
    </w:p>
    <w:p w:rsidR="00FD091A" w:rsidP="00700C95" w14:paraId="1E280391" w14:textId="77777777">
      <w:r>
        <w:t xml:space="preserve">Om te garanderen dat de huidige procedures beantwoorden aan de huidige wetenschappelijke kennis, worden de procedures jaarlijks beoordeeld door de </w:t>
      </w:r>
      <w:r w:rsidRPr="0003542E" w:rsidR="0003542E">
        <w:t>laboratoriumdirecteur</w:t>
      </w:r>
      <w:r>
        <w:t xml:space="preserve"> tijdens de management review. Meer informatie over de management review is terug te vinden in het document </w:t>
      </w:r>
      <w:r w:rsidRPr="0003542E" w:rsidR="0003542E">
        <w:t>"</w:t>
      </w:r>
      <w:hyperlink r:id="rId70" w:history="1">
        <w:r w:rsidRPr="00B93082" w:rsidR="00026B5C">
          <w:rPr>
            <w:rStyle w:val="Hyperlink"/>
          </w:rPr>
          <w:t>Management review</w:t>
        </w:r>
      </w:hyperlink>
      <w:r w:rsidRPr="0003542E" w:rsidR="0003542E">
        <w:t>"</w:t>
      </w:r>
      <w:r w:rsidR="00B93082">
        <w:t xml:space="preserve">. </w:t>
      </w:r>
    </w:p>
    <w:p w:rsidR="00FD091A" w:rsidRPr="00700C95" w:rsidP="00603290" w14:paraId="001D817C" w14:textId="77777777">
      <w:pPr>
        <w:pStyle w:val="Heading4"/>
      </w:pPr>
      <w:r w:rsidRPr="00700C95">
        <w:t>Validatie van onderzoeksprocedures</w:t>
      </w:r>
    </w:p>
    <w:p w:rsidR="00615C75" w:rsidRPr="00615C75" w:rsidP="00700C95" w14:paraId="06FD212E" w14:textId="77777777">
      <w:r>
        <w:t>Alle onderzoeksmethoden en hun procedures die zijn ingevoerd voor de implementatie van dit kwaliteitshandboek, worden beschouwd als zijnde historisch gevalideerd en hebben hun goede werking reeds</w:t>
      </w:r>
      <w:r>
        <w:t xml:space="preserve"> bewezen. Aanpassingen aan de huidige, of de implementatie van nieuwe methoden of procedures, dienen te </w:t>
      </w:r>
      <w:r w:rsidRPr="00FD091A">
        <w:t xml:space="preserve">worden </w:t>
      </w:r>
      <w:r w:rsidRPr="00FD091A" w:rsidR="00E1780C">
        <w:t>voorafgegaan</w:t>
      </w:r>
      <w:r w:rsidRPr="00FD091A">
        <w:t xml:space="preserve"> door een validatie. Elke validatie wordt gedocumenteerd, zoals beschreven in d</w:t>
      </w:r>
      <w:r w:rsidR="00B93082">
        <w:t>e procedure</w:t>
      </w:r>
      <w:r w:rsidRPr="00FD091A">
        <w:t xml:space="preserve"> </w:t>
      </w:r>
      <w:r w:rsidRPr="0003542E" w:rsidR="0003542E">
        <w:t>"</w:t>
      </w:r>
      <w:hyperlink r:id="rId71" w:history="1">
        <w:r w:rsidRPr="00B93082" w:rsidR="00026B5C">
          <w:rPr>
            <w:rStyle w:val="Hyperlink"/>
          </w:rPr>
          <w:t>Validatie</w:t>
        </w:r>
        <w:r w:rsidRPr="00B93082" w:rsidR="00B93082">
          <w:rPr>
            <w:rStyle w:val="Hyperlink"/>
          </w:rPr>
          <w:t xml:space="preserve"> en verificatie</w:t>
        </w:r>
      </w:hyperlink>
      <w:r w:rsidRPr="0003542E" w:rsidR="0003542E">
        <w:t>"</w:t>
      </w:r>
      <w:r w:rsidR="00B93082">
        <w:t>,</w:t>
      </w:r>
      <w:r w:rsidRPr="0003542E" w:rsidR="0003542E">
        <w:t xml:space="preserve"> via het </w:t>
      </w:r>
      <w:r w:rsidR="00794469">
        <w:t>meldingsformulier “</w:t>
      </w:r>
      <w:hyperlink r:id="rId72" w:history="1">
        <w:r w:rsidRPr="00794469" w:rsidR="00794469">
          <w:rPr>
            <w:rStyle w:val="Hyperlink"/>
          </w:rPr>
          <w:t>APO – Validatie en verificatie</w:t>
        </w:r>
      </w:hyperlink>
      <w:r w:rsidR="00794469">
        <w:t>”.</w:t>
      </w:r>
    </w:p>
    <w:p w:rsidR="00601B27" w:rsidRPr="00700C95" w:rsidP="00603290" w14:paraId="37EE9EDB" w14:textId="77777777">
      <w:pPr>
        <w:pStyle w:val="Heading4"/>
      </w:pPr>
      <w:r>
        <w:t>Meetonzekerheid</w:t>
      </w:r>
    </w:p>
    <w:p w:rsidR="00FD091A" w:rsidP="00700C95" w14:paraId="585101CD" w14:textId="77777777">
      <w:r>
        <w:t>Binnen het laboratorium worden geen</w:t>
      </w:r>
      <w:r w:rsidR="00F56528">
        <w:t xml:space="preserve"> exacte</w:t>
      </w:r>
      <w:r>
        <w:t xml:space="preserve"> kwantitatieve</w:t>
      </w:r>
      <w:r w:rsidR="00BD3C16">
        <w:t>, wel semi-kwantitatieve en kwalitatieve</w:t>
      </w:r>
      <w:r>
        <w:t xml:space="preserve"> methoden uitgevoerd. De meetonzekerhei</w:t>
      </w:r>
      <w:r w:rsidR="00BD3C16">
        <w:t>d van de kwalitatieve methoden</w:t>
      </w:r>
      <w:r>
        <w:t xml:space="preserve"> binnen het laboratorium w</w:t>
      </w:r>
      <w:r w:rsidR="00BD3C16">
        <w:t xml:space="preserve">ordt bekeken door de laboranten; die van de semi-kwantitatieve methoden door de pathologen. </w:t>
      </w:r>
      <w:r>
        <w:t>In de analysevoorschriften staat beschreven hoe het resultaat eruit moet zien. Bij sommige testen worden de coupes nagekeken door de laboranten en enkel coupes met een juiste aankleuring en correcte kwaliteitscontrole worden doorgegeven aan de pathologen.</w:t>
      </w:r>
    </w:p>
    <w:p w:rsidR="00482617" w:rsidP="00700C95" w14:paraId="36BF069E" w14:textId="77777777">
      <w:r>
        <w:t>Bij de protocollering van de uitslag wordt altijd nog vergeleken met eventueel beschikbare eerdere resultaten van de betreffende patiënt.</w:t>
      </w:r>
    </w:p>
    <w:p w:rsidR="00FD091A" w:rsidRPr="00700C95" w:rsidP="00603290" w14:paraId="596D9983" w14:textId="77777777">
      <w:pPr>
        <w:pStyle w:val="Heading3"/>
      </w:pPr>
      <w:bookmarkStart w:id="79" w:name="_Toc70602139"/>
      <w:r w:rsidRPr="00700C95">
        <w:t>Biologische referentie-intervallen of medische beslissingswaarden</w:t>
      </w:r>
      <w:bookmarkEnd w:id="79"/>
    </w:p>
    <w:p w:rsidR="00FD091A" w:rsidRPr="00C31376" w:rsidP="00700C95" w14:paraId="5CA726AE" w14:textId="77777777">
      <w:pPr>
        <w:rPr>
          <w:color w:val="FF0000"/>
        </w:rPr>
      </w:pPr>
      <w:r>
        <w:t>I</w:t>
      </w:r>
      <w:r w:rsidR="00E527C9">
        <w:t>ndien er biologische referentie-</w:t>
      </w:r>
      <w:r>
        <w:t xml:space="preserve">intervallen of klinisch relevante cut-off waarden beschikbaar zijn voor een bepaald onderzoek dat het labo </w:t>
      </w:r>
      <w:r w:rsidRPr="0003542E" w:rsidR="0003542E">
        <w:t>uitvoer</w:t>
      </w:r>
      <w:r w:rsidR="00442CE0">
        <w:t>t</w:t>
      </w:r>
      <w:r>
        <w:t xml:space="preserve">, dan worden deze gedocumenteerd in </w:t>
      </w:r>
      <w:r w:rsidR="00961B2C">
        <w:t>de betrokken procedure.</w:t>
      </w:r>
    </w:p>
    <w:p w:rsidR="00FD091A" w:rsidRPr="00700C95" w:rsidP="00603290" w14:paraId="1383D73A" w14:textId="77777777">
      <w:pPr>
        <w:pStyle w:val="Heading3"/>
      </w:pPr>
      <w:bookmarkStart w:id="80" w:name="_Toc70602140"/>
      <w:r w:rsidRPr="00700C95">
        <w:t>Documentatie van onderzoeksprocedures</w:t>
      </w:r>
      <w:bookmarkEnd w:id="80"/>
    </w:p>
    <w:p w:rsidR="00131B4C" w:rsidP="00700C95" w14:paraId="43E482C5" w14:textId="77777777">
      <w:r>
        <w:t xml:space="preserve">Alle werkafspraken die betrekking hebben op het laboratoriumonderzoek zijn vastgelegd in procedures en analysevoorschriften. Er wordt onderscheid gemaakt in verschillende soorten documenten die elke een vaste indeling hebben, zie ook paragraaf 4.3. Alle voorschriften zijn opgenomen in het elektronisch </w:t>
      </w:r>
      <w:hyperlink r:id="rId73" w:history="1">
        <w:r w:rsidRPr="00794469">
          <w:rPr>
            <w:rStyle w:val="Hyperlink"/>
          </w:rPr>
          <w:t>documentbeheerssysteem Infoland.</w:t>
        </w:r>
      </w:hyperlink>
      <w:r w:rsidRPr="0003542E" w:rsidR="0003542E">
        <w:t xml:space="preserve"> </w:t>
      </w:r>
    </w:p>
    <w:p w:rsidR="00131B4C" w:rsidRPr="00700C95" w:rsidP="00603290" w14:paraId="307989F9" w14:textId="77777777">
      <w:pPr>
        <w:pStyle w:val="Heading2"/>
      </w:pPr>
      <w:bookmarkStart w:id="81" w:name="_Toc70602141"/>
      <w:r w:rsidRPr="00700C95">
        <w:t>Waarborgen van de kwaliteit van onderzoeksresultaten</w:t>
      </w:r>
      <w:bookmarkEnd w:id="81"/>
    </w:p>
    <w:p w:rsidR="00131B4C" w:rsidRPr="00700C95" w:rsidP="00603290" w14:paraId="41AED718" w14:textId="77777777">
      <w:pPr>
        <w:pStyle w:val="Heading3"/>
      </w:pPr>
      <w:bookmarkStart w:id="82" w:name="_Toc70602142"/>
      <w:r w:rsidRPr="00700C95">
        <w:t>Algemeen</w:t>
      </w:r>
      <w:bookmarkEnd w:id="82"/>
    </w:p>
    <w:p w:rsidR="00131B4C" w:rsidP="00700C95" w14:paraId="6B7E920D" w14:textId="77777777">
      <w:r>
        <w:t>Binnen het onderzoeksproces van ontvangst tot en met rapportage van de uitslag, zijn verschillende controlestappen ingebouwd om de kwaliteit van het onderzoeksresultaat te kunnen garanderen. Voorbeelden zijn de ontvangstcontrole, macroscopie, interne kwaliteitscontrole, microscopie en protocollering van het resultaat.</w:t>
      </w:r>
    </w:p>
    <w:p w:rsidR="00131B4C" w:rsidRPr="00700C95" w:rsidP="00603290" w14:paraId="71B5F0DC" w14:textId="77777777">
      <w:pPr>
        <w:pStyle w:val="Heading3"/>
      </w:pPr>
      <w:bookmarkStart w:id="83" w:name="_Toc70602143"/>
      <w:r w:rsidRPr="00700C95">
        <w:t>Kwaliteitscontrole</w:t>
      </w:r>
      <w:bookmarkEnd w:id="83"/>
    </w:p>
    <w:p w:rsidR="00131B4C" w:rsidRPr="00700C95" w:rsidP="00603290" w14:paraId="6BE616BD" w14:textId="77777777">
      <w:pPr>
        <w:pStyle w:val="Heading4"/>
      </w:pPr>
      <w:r w:rsidRPr="00700C95">
        <w:t>Algemeen</w:t>
      </w:r>
    </w:p>
    <w:p w:rsidR="00131B4C" w:rsidRPr="00700C95" w:rsidP="00603290" w14:paraId="7503435F" w14:textId="77777777">
      <w:pPr>
        <w:pStyle w:val="Heading4"/>
      </w:pPr>
      <w:r w:rsidRPr="00700C95">
        <w:t>Materialen voor kwaliteitscontrole</w:t>
      </w:r>
    </w:p>
    <w:p w:rsidR="00131B4C" w:rsidRPr="00131B4C" w:rsidP="00700C95" w14:paraId="193C9750" w14:textId="77777777">
      <w:pPr>
        <w:rPr>
          <w:lang w:eastAsia="nl-BE"/>
        </w:rPr>
      </w:pPr>
      <w:r w:rsidRPr="00131B4C">
        <w:rPr>
          <w:lang w:eastAsia="nl-BE"/>
        </w:rPr>
        <w:t xml:space="preserve">Dit hoofdstuk wordt volledig opgenomen in de werkinstructie </w:t>
      </w:r>
      <w:r w:rsidR="00442CE0">
        <w:t>“</w:t>
      </w:r>
      <w:hyperlink r:id="rId74" w:history="1">
        <w:r w:rsidRPr="00794469" w:rsidR="001B6984">
          <w:rPr>
            <w:rStyle w:val="Hyperlink"/>
          </w:rPr>
          <w:t>Kwaliteitscontrole: Intern + extern</w:t>
        </w:r>
      </w:hyperlink>
      <w:r w:rsidR="00794469">
        <w:t>”.</w:t>
      </w:r>
    </w:p>
    <w:p w:rsidR="00131B4C" w:rsidRPr="00131B4C" w:rsidP="00700C95" w14:paraId="44859F05" w14:textId="77777777">
      <w:pPr>
        <w:rPr>
          <w:lang w:eastAsia="nl-BE"/>
        </w:rPr>
      </w:pPr>
      <w:r w:rsidRPr="00131B4C">
        <w:rPr>
          <w:lang w:eastAsia="nl-BE"/>
        </w:rPr>
        <w:t xml:space="preserve">Het maken en beheren van de positieve controle blokken wordt beschreven in de werkinstructie </w:t>
      </w:r>
      <w:r w:rsidR="00442CE0">
        <w:t>“</w:t>
      </w:r>
      <w:hyperlink r:id="rId75" w:history="1">
        <w:r w:rsidRPr="00794469" w:rsidR="001B6984">
          <w:rPr>
            <w:rStyle w:val="Hyperlink"/>
          </w:rPr>
          <w:t>validatie en verificatie</w:t>
        </w:r>
      </w:hyperlink>
      <w:r w:rsidR="00442CE0">
        <w:t>”</w:t>
      </w:r>
      <w:r w:rsidRPr="0003542E" w:rsidR="0003542E">
        <w:t>.</w:t>
      </w:r>
    </w:p>
    <w:p w:rsidR="00131B4C" w:rsidP="00700C95" w14:paraId="55325D2E" w14:textId="77777777">
      <w:pPr>
        <w:rPr>
          <w:lang w:eastAsia="nl-BE"/>
        </w:rPr>
      </w:pPr>
      <w:r w:rsidRPr="00131B4C">
        <w:rPr>
          <w:lang w:eastAsia="nl-BE"/>
        </w:rPr>
        <w:t>Controle van de resultaten voor eenzelfde test uitgevoerd op verschillende apparaten wordt opgenomen bij de validatie van de procedure.</w:t>
      </w:r>
      <w:r>
        <w:rPr>
          <w:lang w:eastAsia="nl-BE"/>
        </w:rPr>
        <w:t xml:space="preserve"> </w:t>
      </w:r>
    </w:p>
    <w:p w:rsidR="00131B4C" w:rsidRPr="00700C95" w:rsidP="00603290" w14:paraId="082D89CD" w14:textId="77777777">
      <w:pPr>
        <w:pStyle w:val="Heading4"/>
      </w:pPr>
      <w:r w:rsidRPr="00700C95">
        <w:t>Gegevens betreffende kwaliteitscontrole</w:t>
      </w:r>
    </w:p>
    <w:p w:rsidR="00131B4C" w:rsidRPr="00E1780C" w:rsidP="00700C95" w14:paraId="560C3A04" w14:textId="77777777">
      <w:pPr>
        <w:rPr>
          <w:lang w:eastAsia="nl-BE"/>
        </w:rPr>
      </w:pPr>
      <w:r w:rsidRPr="00131B4C">
        <w:rPr>
          <w:lang w:eastAsia="nl-BE"/>
        </w:rPr>
        <w:t xml:space="preserve">Dit hoofdstuk wordt volledig opgenomen in de werkinstructie </w:t>
      </w:r>
      <w:r w:rsidR="00442CE0">
        <w:t>“</w:t>
      </w:r>
      <w:hyperlink r:id="rId76" w:history="1">
        <w:r w:rsidRPr="00794469" w:rsidR="001B6984">
          <w:rPr>
            <w:rStyle w:val="Hyperlink"/>
          </w:rPr>
          <w:t>Kwaliteitscontrole: Intern + extern</w:t>
        </w:r>
      </w:hyperlink>
      <w:r w:rsidR="00442CE0">
        <w:t>”</w:t>
      </w:r>
      <w:r w:rsidRPr="0003542E" w:rsidR="0003542E">
        <w:t>.</w:t>
      </w:r>
    </w:p>
    <w:p w:rsidR="00131B4C" w:rsidRPr="00700C95" w:rsidP="00603290" w14:paraId="2E1A7C4D" w14:textId="77777777">
      <w:pPr>
        <w:pStyle w:val="Heading3"/>
      </w:pPr>
      <w:bookmarkStart w:id="84" w:name="_Toc70602144"/>
      <w:r w:rsidRPr="00700C95">
        <w:t>Interlaboratoriumvergelijkingen</w:t>
      </w:r>
      <w:bookmarkEnd w:id="84"/>
    </w:p>
    <w:p w:rsidR="00131B4C" w:rsidRPr="00700C95" w:rsidP="00603290" w14:paraId="491F6F70" w14:textId="77777777">
      <w:pPr>
        <w:pStyle w:val="Heading4"/>
      </w:pPr>
      <w:r w:rsidRPr="00700C95">
        <w:t>Deelname</w:t>
      </w:r>
    </w:p>
    <w:p w:rsidR="00131B4C" w:rsidRPr="00131B4C" w:rsidP="00700C95" w14:paraId="5602F0E1" w14:textId="77777777">
      <w:r w:rsidRPr="00131B4C">
        <w:t>Het laboratorium neemt deel aan externe kwalit</w:t>
      </w:r>
      <w:r w:rsidR="00E527C9">
        <w:t>eitscontroles (EQC</w:t>
      </w:r>
      <w:r w:rsidRPr="00131B4C">
        <w:t xml:space="preserve">’s), voor zover deze beschikbaar zijn. Er wordt ten minste deelgenomen aan alle EKE’s die door </w:t>
      </w:r>
      <w:r w:rsidR="00442CE0">
        <w:t>Sciensano</w:t>
      </w:r>
      <w:r w:rsidRPr="00131B4C">
        <w:t xml:space="preserve"> worden aangeboden.</w:t>
      </w:r>
      <w:r w:rsidRPr="0003542E" w:rsidR="0003542E">
        <w:t xml:space="preserve"> </w:t>
      </w:r>
      <w:r w:rsidR="00442CE0">
        <w:t>Alsook aan alle testen die in de scope van de BELAC-accreditatie zijn opgenomen.</w:t>
      </w:r>
      <w:r w:rsidRPr="00131B4C">
        <w:t xml:space="preserve"> Indien er geen externe kwaliteitsevaluatie beschikbaar is, probeert het laboratorium mee te doen aan een andere rondzending of zal trachten in de regio deel te nemen aan zelf georganiseerde kwaliteitsevaluaties. </w:t>
      </w:r>
    </w:p>
    <w:p w:rsidR="00131B4C" w:rsidRPr="00131B4C" w:rsidP="00700C95" w14:paraId="49DFD5BC" w14:textId="77777777">
      <w:r w:rsidRPr="00131B4C">
        <w:t xml:space="preserve">Een overzicht van alle rondzendingen waaraan wordt deelgenomen is </w:t>
      </w:r>
      <w:r w:rsidR="00054358">
        <w:t xml:space="preserve">terug te vinden in de procedure </w:t>
      </w:r>
      <w:r w:rsidR="00442CE0">
        <w:t>“</w:t>
      </w:r>
      <w:hyperlink r:id="rId77" w:history="1">
        <w:r w:rsidRPr="00971D62" w:rsidR="00971D62">
          <w:rPr>
            <w:rStyle w:val="Hyperlink"/>
          </w:rPr>
          <w:t>Kwaliteitscontole – Intern + extern</w:t>
        </w:r>
      </w:hyperlink>
      <w:r w:rsidR="00442CE0">
        <w:t>”</w:t>
      </w:r>
      <w:r w:rsidR="00971D62">
        <w:t xml:space="preserve">. </w:t>
      </w:r>
      <w:r w:rsidRPr="00131B4C">
        <w:t>De werkwijze voor deelname en opvolging van EKE</w:t>
      </w:r>
      <w:r w:rsidR="00054358">
        <w:t>’</w:t>
      </w:r>
      <w:r w:rsidRPr="00131B4C">
        <w:t>s is</w:t>
      </w:r>
      <w:r w:rsidR="00054358">
        <w:t xml:space="preserve"> eveneens</w:t>
      </w:r>
      <w:r w:rsidRPr="00131B4C">
        <w:t xml:space="preserve"> beschreven in de</w:t>
      </w:r>
      <w:r w:rsidR="00054358">
        <w:t>ze procedure.</w:t>
      </w:r>
    </w:p>
    <w:p w:rsidR="00131B4C" w:rsidP="00700C95" w14:paraId="2B1759A7" w14:textId="77777777">
      <w:pPr>
        <w:rPr>
          <w:lang w:eastAsia="nl-BE"/>
        </w:rPr>
      </w:pPr>
      <w:r w:rsidRPr="00131B4C">
        <w:t xml:space="preserve">De evaluatie van de </w:t>
      </w:r>
      <w:r w:rsidR="00E527C9">
        <w:t xml:space="preserve">EQC’s </w:t>
      </w:r>
      <w:r w:rsidRPr="00131B4C">
        <w:t xml:space="preserve"> gebeurt door de pathologen en </w:t>
      </w:r>
      <w:r w:rsidR="00442CE0">
        <w:t>kwaliteitscoördinator</w:t>
      </w:r>
      <w:r w:rsidRPr="0003542E" w:rsidR="0003542E">
        <w:t>.</w:t>
      </w:r>
      <w:r w:rsidRPr="00131B4C">
        <w:t xml:space="preserve"> De resultaten worden tevens besproken met de laboranten. </w:t>
      </w:r>
      <w:r w:rsidR="00971D62">
        <w:t>De registratie en opvolging gebeurt via het meldingsformulier “</w:t>
      </w:r>
      <w:hyperlink r:id="rId78" w:history="1">
        <w:r w:rsidRPr="00971D62" w:rsidR="00971D62">
          <w:rPr>
            <w:rStyle w:val="Hyperlink"/>
          </w:rPr>
          <w:t>APO – Registratie kwaliteitscontrole”.</w:t>
        </w:r>
      </w:hyperlink>
      <w:r w:rsidR="00971D62">
        <w:t xml:space="preserve"> </w:t>
      </w:r>
      <w:r w:rsidRPr="00131B4C">
        <w:t xml:space="preserve">In </w:t>
      </w:r>
      <w:r w:rsidR="00971D62">
        <w:t>de jaarlijkse</w:t>
      </w:r>
      <w:r w:rsidRPr="00131B4C">
        <w:t xml:space="preserve"> management review worden alle resultaten naast elkaar beoordeeld.</w:t>
      </w:r>
    </w:p>
    <w:p w:rsidR="00131B4C" w:rsidRPr="00700C95" w:rsidP="00603290" w14:paraId="39D712AB" w14:textId="77777777">
      <w:pPr>
        <w:pStyle w:val="Heading4"/>
      </w:pPr>
      <w:r w:rsidRPr="00700C95">
        <w:t>Alternatieve aanpak</w:t>
      </w:r>
    </w:p>
    <w:p w:rsidR="00054358" w:rsidP="00700C95" w14:paraId="0AF3EA0A" w14:textId="77777777">
      <w:pPr>
        <w:rPr>
          <w:lang w:eastAsia="nl-BE"/>
        </w:rPr>
      </w:pPr>
      <w:r>
        <w:rPr>
          <w:lang w:eastAsia="nl-BE"/>
        </w:rPr>
        <w:t>Tot heden is er steeds een interlaboratoriumvergelijking voor handen. Een alternatieve aanpak is dus niet van toepassing.</w:t>
      </w:r>
    </w:p>
    <w:p w:rsidR="00054358" w:rsidRPr="00700C95" w:rsidP="00603290" w14:paraId="4A6632C9" w14:textId="77777777">
      <w:pPr>
        <w:pStyle w:val="Heading4"/>
      </w:pPr>
      <w:r w:rsidRPr="00700C95">
        <w:t>Analyse van interlaboratoriumvergelijkingsmonsters</w:t>
      </w:r>
    </w:p>
    <w:p w:rsidR="00054358" w:rsidP="00700C95" w14:paraId="4DB728DA" w14:textId="77777777">
      <w:r>
        <w:t xml:space="preserve">Elke EQC die wordt gevolgd door het labo, wordt door de kwaliteitscoördinator geregistreerd via het meldingsformulier </w:t>
      </w:r>
      <w:r w:rsidRPr="0003542E" w:rsidR="0003542E">
        <w:t>"</w:t>
      </w:r>
      <w:hyperlink r:id="rId79" w:history="1">
        <w:r w:rsidRPr="00971D62" w:rsidR="00971D62">
          <w:rPr>
            <w:rStyle w:val="Hyperlink"/>
          </w:rPr>
          <w:t xml:space="preserve">APO - </w:t>
        </w:r>
        <w:r w:rsidRPr="00971D62" w:rsidR="00442CE0">
          <w:rPr>
            <w:rStyle w:val="Hyperlink"/>
          </w:rPr>
          <w:t>Registratie kwaliteitscontrole</w:t>
        </w:r>
      </w:hyperlink>
      <w:r w:rsidR="00442CE0">
        <w:t>”</w:t>
      </w:r>
      <w:r w:rsidR="00971D62">
        <w:t>.</w:t>
      </w:r>
      <w:r>
        <w:t xml:space="preserve"> Hieraan worden alle documenten en informatie toegevoegd. </w:t>
      </w:r>
    </w:p>
    <w:p w:rsidR="00054358" w:rsidP="00700C95" w14:paraId="06A71940" w14:textId="77777777">
      <w:r>
        <w:t>Elke EQC wordt behandeld zoals een standaard soortgelijk staal, tenzij anders vermeld/gevraagd door de externe instelling.</w:t>
      </w:r>
    </w:p>
    <w:p w:rsidR="00054358" w:rsidRPr="00700C95" w:rsidP="001B1511" w14:paraId="53806EDC" w14:textId="77777777">
      <w:pPr>
        <w:pStyle w:val="Heading4"/>
      </w:pPr>
      <w:r w:rsidRPr="00700C95">
        <w:t>Evaluatie van laboratoriumprestatie</w:t>
      </w:r>
    </w:p>
    <w:p w:rsidR="00054358" w:rsidP="00700C95" w14:paraId="0129DA1F" w14:textId="77777777">
      <w:r>
        <w:t>Wanneer de res</w:t>
      </w:r>
      <w:r w:rsidR="002B7AA0">
        <w:t xml:space="preserve">ultaten worden aangeleverd, </w:t>
      </w:r>
      <w:r>
        <w:t>worden deze toegevoegd aan de geregistreerde EQC. Afhankelijk van het resultaat</w:t>
      </w:r>
      <w:r w:rsidR="002B7AA0">
        <w:t xml:space="preserve"> worden</w:t>
      </w:r>
      <w:r>
        <w:t xml:space="preserve"> er acties ondernomen. Ook deze acties en de opvolging ervan wordt geregistreerd via dezelfde melding.</w:t>
      </w:r>
    </w:p>
    <w:p w:rsidR="00054358" w:rsidP="00700C95" w14:paraId="3DA195D4" w14:textId="77777777">
      <w:r>
        <w:t xml:space="preserve">Uiteindelijk wordt een </w:t>
      </w:r>
      <w:r w:rsidR="00E1780C">
        <w:t>totaaloverzicht</w:t>
      </w:r>
      <w:r>
        <w:t xml:space="preserve"> verkregen van de EQC met alle gegevens, resultaten, acties en opvolging bekomen.</w:t>
      </w:r>
    </w:p>
    <w:p w:rsidR="00054358" w:rsidP="00E1780C" w14:paraId="7AFDB331" w14:textId="77777777">
      <w:r w:rsidRPr="00C31376">
        <w:rPr>
          <w:color w:val="000000"/>
        </w:rPr>
        <w:t>Een algemene opvolging vindt plaats tijdens de maandelijkse dienstvergaderingen en de</w:t>
      </w:r>
      <w:r>
        <w:t xml:space="preserve"> jaarlijkse management review.</w:t>
      </w:r>
    </w:p>
    <w:p w:rsidR="00054358" w:rsidRPr="00700C95" w:rsidP="001B1511" w14:paraId="71D0478C" w14:textId="77777777">
      <w:pPr>
        <w:pStyle w:val="Heading3"/>
      </w:pPr>
      <w:bookmarkStart w:id="85" w:name="_Toc70602145"/>
      <w:r w:rsidRPr="00700C95">
        <w:t>Vergelijkbaarheid van onderzoeksresultaten</w:t>
      </w:r>
      <w:bookmarkEnd w:id="85"/>
    </w:p>
    <w:p w:rsidR="00054358" w:rsidRPr="00054358" w:rsidP="00700C95" w14:paraId="5E55C3AA" w14:textId="77777777">
      <w:r w:rsidRPr="00054358">
        <w:t xml:space="preserve">Wanneer een uitslag wordt gerapporteerd, wordt het onderzoeksresultaat vergeleken met eventueel beschikbare resultaten van eerdere onderzoeken. Wanneer tijdens deze vergelijking verschillen worden geconstateerd, wordt uitgezocht wat daarvan de reden is. Zo nodig, bij klinische implicaties, wordt contact opgenomen met de behandelende arts. </w:t>
      </w:r>
    </w:p>
    <w:p w:rsidR="00131B4C" w:rsidRPr="00131B4C" w:rsidP="00700C95" w14:paraId="1B4029B3" w14:textId="77777777">
      <w:r w:rsidRPr="00054358">
        <w:t xml:space="preserve">Wanneer de vergelijking een afwijking of incident aan het licht brengt, wordt gehandeld volgens de procedure zoals beschreven in paragraaf </w:t>
      </w:r>
      <w:r w:rsidR="00CD4220">
        <w:fldChar w:fldCharType="begin"/>
      </w:r>
      <w:r w:rsidR="00CD4220">
        <w:instrText xml:space="preserve"> REF _Ref239748619 \r \h </w:instrText>
      </w:r>
      <w:r w:rsidR="00CD4220">
        <w:fldChar w:fldCharType="separate"/>
      </w:r>
      <w:r w:rsidR="00CD4220">
        <w:t>4.8</w:t>
      </w:r>
      <w:r w:rsidR="00CD4220">
        <w:fldChar w:fldCharType="end"/>
      </w:r>
      <w:r w:rsidRPr="00054358">
        <w:t>.</w:t>
      </w:r>
    </w:p>
    <w:p w:rsidR="00131B4C" w:rsidRPr="00700C95" w:rsidP="001B1511" w14:paraId="078C82CF" w14:textId="77777777">
      <w:pPr>
        <w:pStyle w:val="Heading2"/>
      </w:pPr>
      <w:bookmarkStart w:id="86" w:name="_Toc70602146"/>
      <w:r w:rsidRPr="00700C95">
        <w:t>Post-onderzoeksprocessen</w:t>
      </w:r>
      <w:bookmarkEnd w:id="86"/>
    </w:p>
    <w:p w:rsidR="00054358" w:rsidRPr="00700C95" w:rsidP="001B1511" w14:paraId="3482FD51" w14:textId="77777777">
      <w:pPr>
        <w:pStyle w:val="Heading3"/>
      </w:pPr>
      <w:bookmarkStart w:id="87" w:name="_Toc70602147"/>
      <w:r w:rsidRPr="00700C95">
        <w:t>Het beoordelen van resultaten</w:t>
      </w:r>
      <w:bookmarkEnd w:id="87"/>
    </w:p>
    <w:p w:rsidR="00B73635" w:rsidRPr="00CD4220" w:rsidP="00700C95" w14:paraId="203CD628" w14:textId="77777777">
      <w:r>
        <w:t>D</w:t>
      </w:r>
      <w:r w:rsidRPr="0003542E" w:rsidR="0003542E">
        <w:t>e pathologen</w:t>
      </w:r>
      <w:r>
        <w:t xml:space="preserve"> beoordelen alle preparaten microscopisch en maken het protocol. Bij de beoordeling van de preparaten worden klinische gegevens, macroscopiegegevens en eventueel vorige resultaten meegenomen. De beoordeling van de resultaten gebeurt volgens de procedure </w:t>
      </w:r>
      <w:r w:rsidR="001A51FA">
        <w:t>“</w:t>
      </w:r>
      <w:hyperlink r:id="rId80" w:history="1">
        <w:r w:rsidRPr="00971D62" w:rsidR="00971D62">
          <w:rPr>
            <w:rStyle w:val="Hyperlink"/>
          </w:rPr>
          <w:t>LIS - DaVinci</w:t>
        </w:r>
      </w:hyperlink>
      <w:r w:rsidR="001A51FA">
        <w:t>”</w:t>
      </w:r>
      <w:r w:rsidR="00971D62">
        <w:t>.</w:t>
      </w:r>
      <w:r>
        <w:t xml:space="preserve"> Alle uitgaande resultaten moeten door een patholoog worden gevalideerd alvorens ze worden doorgegeven aan de aanvragende artsen. Deze validatie gebeurt in het laboratorium informatiesysteem DaVinci. Meer hierover is terug te vinden </w:t>
      </w:r>
      <w:r w:rsidR="00971D62">
        <w:t>is eveneens terug te vinden in het document “LIS - DaVinci”.</w:t>
      </w:r>
    </w:p>
    <w:p w:rsidR="00B73635" w:rsidRPr="00700C95" w:rsidP="001B1511" w14:paraId="58F08C2E" w14:textId="77777777">
      <w:pPr>
        <w:pStyle w:val="Heading3"/>
      </w:pPr>
      <w:bookmarkStart w:id="88" w:name="_Toc70602148"/>
      <w:r w:rsidRPr="00700C95">
        <w:t>Opslaan, bewaren en afvoeren van medische monsters</w:t>
      </w:r>
      <w:bookmarkEnd w:id="88"/>
    </w:p>
    <w:p w:rsidR="004A04A0" w:rsidRPr="00C31376" w:rsidP="00700C95" w14:paraId="1F3E9DC6" w14:textId="77777777">
      <w:pPr>
        <w:rPr>
          <w:color w:val="FF0000"/>
        </w:rPr>
      </w:pPr>
      <w:r w:rsidRPr="004A04A0">
        <w:t xml:space="preserve">Gebruikte verbruiksmaterialen worden verwijderd uit het laboratorium volgens de afspraken in het document </w:t>
      </w:r>
      <w:r w:rsidRPr="0003542E" w:rsidR="0003542E">
        <w:t>"</w:t>
      </w:r>
      <w:hyperlink r:id="rId81" w:history="1">
        <w:r w:rsidRPr="00971D62" w:rsidR="00B30064">
          <w:rPr>
            <w:rStyle w:val="Hyperlink"/>
          </w:rPr>
          <w:t>Voorziening</w:t>
        </w:r>
        <w:r w:rsidRPr="00971D62" w:rsidR="00971D62">
          <w:rPr>
            <w:rStyle w:val="Hyperlink"/>
          </w:rPr>
          <w:t>s-</w:t>
        </w:r>
        <w:r w:rsidRPr="00971D62" w:rsidR="00B30064">
          <w:rPr>
            <w:rStyle w:val="Hyperlink"/>
          </w:rPr>
          <w:t xml:space="preserve"> en omgevingscondities </w:t>
        </w:r>
        <w:r w:rsidRPr="00971D62" w:rsidR="00971D62">
          <w:rPr>
            <w:rStyle w:val="Hyperlink"/>
          </w:rPr>
          <w:t>+</w:t>
        </w:r>
        <w:r w:rsidRPr="00971D62" w:rsidR="00B30064">
          <w:rPr>
            <w:rStyle w:val="Hyperlink"/>
          </w:rPr>
          <w:t xml:space="preserve"> a</w:t>
        </w:r>
        <w:r w:rsidRPr="00971D62" w:rsidR="00492428">
          <w:rPr>
            <w:rStyle w:val="Hyperlink"/>
          </w:rPr>
          <w:t>fval</w:t>
        </w:r>
        <w:r w:rsidRPr="00971D62" w:rsidR="00971D62">
          <w:rPr>
            <w:rStyle w:val="Hyperlink"/>
          </w:rPr>
          <w:t>beheer</w:t>
        </w:r>
        <w:r w:rsidRPr="00971D62" w:rsidR="0003542E">
          <w:rPr>
            <w:rStyle w:val="Hyperlink"/>
          </w:rPr>
          <w:t>"</w:t>
        </w:r>
        <w:r w:rsidRPr="00971D62" w:rsidR="00971D62">
          <w:rPr>
            <w:rStyle w:val="Hyperlink"/>
          </w:rPr>
          <w:t>.</w:t>
        </w:r>
      </w:hyperlink>
      <w:r w:rsidR="00971D62">
        <w:t xml:space="preserve"> </w:t>
      </w:r>
      <w:r w:rsidRPr="004A04A0">
        <w:t xml:space="preserve">Daarnaast worden lichaamsmaterialen, inclusief paraffineblokken, coupes en rest materiaal bewaard in het laboratorium. Dit laatste gebeurt volgens de procedure </w:t>
      </w:r>
      <w:r w:rsidRPr="0003542E" w:rsidR="0003542E">
        <w:t>"</w:t>
      </w:r>
      <w:hyperlink r:id="rId82" w:history="1">
        <w:r w:rsidRPr="00971D62" w:rsidR="00B30064">
          <w:rPr>
            <w:rStyle w:val="Hyperlink"/>
          </w:rPr>
          <w:t>Archivering</w:t>
        </w:r>
      </w:hyperlink>
      <w:r w:rsidRPr="0003542E" w:rsidR="0003542E">
        <w:t>".</w:t>
      </w:r>
    </w:p>
    <w:p w:rsidR="004A04A0" w:rsidRPr="00700C95" w:rsidP="001B1511" w14:paraId="40377F55" w14:textId="77777777">
      <w:pPr>
        <w:pStyle w:val="Heading2"/>
      </w:pPr>
      <w:bookmarkStart w:id="89" w:name="_Toc70602149"/>
      <w:r w:rsidRPr="00700C95">
        <w:t>Rapport</w:t>
      </w:r>
      <w:r w:rsidRPr="00700C95" w:rsidR="00E96771">
        <w:t>eren resultaten</w:t>
      </w:r>
      <w:bookmarkEnd w:id="89"/>
    </w:p>
    <w:p w:rsidR="00E96771" w:rsidRPr="00700C95" w:rsidP="001B1511" w14:paraId="2C1CC7E2" w14:textId="77777777">
      <w:pPr>
        <w:pStyle w:val="Heading3"/>
      </w:pPr>
      <w:bookmarkStart w:id="90" w:name="_Toc70602150"/>
      <w:r w:rsidRPr="00700C95">
        <w:t>Algemeen</w:t>
      </w:r>
      <w:bookmarkEnd w:id="90"/>
    </w:p>
    <w:p w:rsidR="00E96771" w:rsidP="00700C95" w14:paraId="672CE112" w14:textId="77777777">
      <w:r>
        <w:t xml:space="preserve">De uitslag wordt in LIS DaVinci geprotocolleerd volgens een vast sjabloon. De werkwijze voor rapportage van onderzoeksresultaten staat beschreven in procedure </w:t>
      </w:r>
      <w:r w:rsidR="00B30064">
        <w:t>“</w:t>
      </w:r>
      <w:hyperlink r:id="rId83" w:history="1">
        <w:r w:rsidRPr="00971D62" w:rsidR="00971D62">
          <w:rPr>
            <w:rStyle w:val="Hyperlink"/>
          </w:rPr>
          <w:t>LIS - DaVinci</w:t>
        </w:r>
      </w:hyperlink>
      <w:r w:rsidR="00B30064">
        <w:t>”</w:t>
      </w:r>
      <w:r w:rsidR="00971D62">
        <w:t xml:space="preserve">. </w:t>
      </w:r>
      <w:r>
        <w:t>De rapportagetermijnen (turn-around-time) staat in de labogids vermeld voor de aanvragers.</w:t>
      </w:r>
    </w:p>
    <w:p w:rsidR="00E96771" w:rsidRPr="00700C95" w:rsidP="001B1511" w14:paraId="3FC363AE" w14:textId="77777777">
      <w:pPr>
        <w:pStyle w:val="Heading3"/>
      </w:pPr>
      <w:bookmarkStart w:id="91" w:name="_Toc70602151"/>
      <w:r w:rsidRPr="00700C95">
        <w:t>Onderdelen van de rapporten</w:t>
      </w:r>
      <w:bookmarkEnd w:id="91"/>
    </w:p>
    <w:p w:rsidR="00E96771" w:rsidP="00700C95" w14:paraId="45D3D284" w14:textId="77777777">
      <w:r>
        <w:t>Elk rapport bevat onderstaande onderdelen om de communicatie van de laboratoriumresultaten te doen verlopen naar de behoefte van de gebruikers.</w:t>
      </w:r>
    </w:p>
    <w:p w:rsidR="00E96771" w:rsidP="001B1511" w14:paraId="6A3FF6A8" w14:textId="77777777">
      <w:pPr>
        <w:pStyle w:val="ListParagraph"/>
        <w:numPr>
          <w:ilvl w:val="0"/>
          <w:numId w:val="10"/>
        </w:numPr>
      </w:pPr>
      <w:r>
        <w:t xml:space="preserve">Commentaar </w:t>
      </w:r>
      <w:r w:rsidR="001B6984">
        <w:t>indien onvoldoende ge</w:t>
      </w:r>
      <w:r>
        <w:t>schiktheid van het monstermateriaal</w:t>
      </w:r>
    </w:p>
    <w:p w:rsidR="00E96771" w:rsidP="001B1511" w14:paraId="32E669AB" w14:textId="77777777">
      <w:pPr>
        <w:pStyle w:val="ListParagraph"/>
        <w:numPr>
          <w:ilvl w:val="0"/>
          <w:numId w:val="10"/>
        </w:numPr>
      </w:pPr>
      <w:r>
        <w:t>Kritieke resultaten, voor zover van toepassing</w:t>
      </w:r>
    </w:p>
    <w:p w:rsidR="009A532E" w:rsidP="00700C95" w14:paraId="4C708868" w14:textId="77777777">
      <w:pPr>
        <w:pStyle w:val="ListParagraph"/>
        <w:numPr>
          <w:ilvl w:val="0"/>
          <w:numId w:val="10"/>
        </w:numPr>
      </w:pPr>
      <w:r>
        <w:t>Interpretatief commentaar op resultaten, voor zover van toepassing</w:t>
      </w:r>
    </w:p>
    <w:p w:rsidR="009A532E" w:rsidRPr="00700C95" w:rsidP="001B1511" w14:paraId="142DDBF8" w14:textId="77777777">
      <w:pPr>
        <w:pStyle w:val="Heading3"/>
      </w:pPr>
      <w:bookmarkStart w:id="92" w:name="_Toc70602152"/>
      <w:r w:rsidRPr="00700C95">
        <w:t>Inhoud van het rapport</w:t>
      </w:r>
      <w:bookmarkEnd w:id="92"/>
    </w:p>
    <w:p w:rsidR="009A532E" w:rsidRPr="009A532E" w:rsidP="00700C95" w14:paraId="3E5C78EF" w14:textId="77777777">
      <w:r w:rsidRPr="009A532E">
        <w:t xml:space="preserve">Elk protocol bevat de volgende informatie: </w:t>
      </w:r>
    </w:p>
    <w:p w:rsidR="009A532E" w:rsidRPr="009A532E" w:rsidP="001B1511" w14:paraId="7C98395E" w14:textId="77777777">
      <w:pPr>
        <w:pStyle w:val="ListParagraph"/>
        <w:numPr>
          <w:ilvl w:val="0"/>
          <w:numId w:val="11"/>
        </w:numPr>
      </w:pPr>
      <w:r w:rsidRPr="009A532E">
        <w:t xml:space="preserve">Identificatie van de patiënt via pathologienummer en patiëntennummer (per pagina) </w:t>
      </w:r>
    </w:p>
    <w:p w:rsidR="009A532E" w:rsidRPr="009A532E" w:rsidP="001B1511" w14:paraId="76DDD577" w14:textId="77777777">
      <w:pPr>
        <w:pStyle w:val="ListParagraph"/>
        <w:numPr>
          <w:ilvl w:val="0"/>
          <w:numId w:val="11"/>
        </w:numPr>
      </w:pPr>
      <w:r w:rsidRPr="009A532E">
        <w:t xml:space="preserve">Naam, voorletters, voornaam, geboortedatum en geslacht van de patiënt. </w:t>
      </w:r>
    </w:p>
    <w:p w:rsidR="009A532E" w:rsidRPr="009A532E" w:rsidP="001B1511" w14:paraId="37531C0F" w14:textId="77777777">
      <w:pPr>
        <w:pStyle w:val="ListParagraph"/>
        <w:numPr>
          <w:ilvl w:val="0"/>
          <w:numId w:val="11"/>
        </w:numPr>
      </w:pPr>
      <w:r w:rsidRPr="009A532E">
        <w:t xml:space="preserve">Naam aanvrager. </w:t>
      </w:r>
    </w:p>
    <w:p w:rsidR="009A532E" w:rsidRPr="009A532E" w:rsidP="001B1511" w14:paraId="0A683F99" w14:textId="77777777">
      <w:pPr>
        <w:pStyle w:val="ListParagraph"/>
        <w:numPr>
          <w:ilvl w:val="0"/>
          <w:numId w:val="11"/>
        </w:numPr>
      </w:pPr>
      <w:r w:rsidRPr="009A532E">
        <w:t xml:space="preserve">Kopie aan (indien nodig) </w:t>
      </w:r>
    </w:p>
    <w:p w:rsidR="009A532E" w:rsidRPr="009A532E" w:rsidP="001B1511" w14:paraId="5C5C8362" w14:textId="77777777">
      <w:pPr>
        <w:pStyle w:val="ListParagraph"/>
        <w:numPr>
          <w:ilvl w:val="0"/>
          <w:numId w:val="11"/>
        </w:numPr>
      </w:pPr>
      <w:r w:rsidRPr="009A532E">
        <w:t xml:space="preserve">Afdeling / discipline </w:t>
      </w:r>
    </w:p>
    <w:p w:rsidR="009A532E" w:rsidRPr="009A532E" w:rsidP="001B1511" w14:paraId="64292648" w14:textId="77777777">
      <w:pPr>
        <w:pStyle w:val="ListParagraph"/>
        <w:numPr>
          <w:ilvl w:val="0"/>
          <w:numId w:val="11"/>
        </w:numPr>
      </w:pPr>
      <w:r w:rsidRPr="009A532E">
        <w:t xml:space="preserve">Datum aanvraag </w:t>
      </w:r>
    </w:p>
    <w:p w:rsidR="009A532E" w:rsidRPr="009A532E" w:rsidP="001B1511" w14:paraId="19AE96A3" w14:textId="77777777">
      <w:pPr>
        <w:pStyle w:val="ListParagraph"/>
        <w:numPr>
          <w:ilvl w:val="0"/>
          <w:numId w:val="11"/>
        </w:numPr>
      </w:pPr>
      <w:r w:rsidRPr="009A532E">
        <w:t xml:space="preserve">Aard materiaal </w:t>
      </w:r>
    </w:p>
    <w:p w:rsidR="009A532E" w:rsidRPr="009A532E" w:rsidP="001B1511" w14:paraId="59D5B611" w14:textId="77777777">
      <w:pPr>
        <w:pStyle w:val="ListParagraph"/>
        <w:numPr>
          <w:ilvl w:val="0"/>
          <w:numId w:val="11"/>
        </w:numPr>
      </w:pPr>
      <w:r w:rsidRPr="009A532E">
        <w:t xml:space="preserve">Datum uitslag (= datum autorisatie) </w:t>
      </w:r>
    </w:p>
    <w:p w:rsidR="009A532E" w:rsidRPr="009A532E" w:rsidP="001B1511" w14:paraId="76B6959F" w14:textId="77777777">
      <w:pPr>
        <w:pStyle w:val="ListParagraph"/>
        <w:numPr>
          <w:ilvl w:val="0"/>
          <w:numId w:val="11"/>
        </w:numPr>
      </w:pPr>
      <w:r w:rsidRPr="009A532E">
        <w:t xml:space="preserve">Datum verzonden </w:t>
      </w:r>
    </w:p>
    <w:p w:rsidR="009A532E" w:rsidRPr="009A532E" w:rsidP="001B1511" w14:paraId="5596E0BB" w14:textId="77777777">
      <w:pPr>
        <w:pStyle w:val="ListParagraph"/>
        <w:numPr>
          <w:ilvl w:val="0"/>
          <w:numId w:val="11"/>
        </w:numPr>
      </w:pPr>
      <w:r w:rsidRPr="009A532E">
        <w:t xml:space="preserve">De medische (klinische) gegevens en/of vraagstelling die op het aanvraagformulier zijn ingevuld door de aanvrager. </w:t>
      </w:r>
    </w:p>
    <w:p w:rsidR="009A532E" w:rsidRPr="009A532E" w:rsidP="00700C95" w14:paraId="18385C66" w14:textId="77777777">
      <w:r w:rsidRPr="009A532E">
        <w:t xml:space="preserve">Op het rapport staat tevens vermeld: </w:t>
      </w:r>
    </w:p>
    <w:p w:rsidR="009A532E" w:rsidRPr="009A532E" w:rsidP="001B1511" w14:paraId="453D6F33" w14:textId="77777777">
      <w:pPr>
        <w:pStyle w:val="ListParagraph"/>
        <w:numPr>
          <w:ilvl w:val="0"/>
          <w:numId w:val="11"/>
        </w:numPr>
      </w:pPr>
      <w:r w:rsidRPr="009A532E">
        <w:t xml:space="preserve">Macroscopie (identificatie en beschrijving lichaamsmateriaal) </w:t>
      </w:r>
    </w:p>
    <w:p w:rsidR="009A532E" w:rsidRPr="009A532E" w:rsidP="001B1511" w14:paraId="60DFCF91" w14:textId="77777777">
      <w:pPr>
        <w:pStyle w:val="ListParagraph"/>
        <w:numPr>
          <w:ilvl w:val="0"/>
          <w:numId w:val="11"/>
        </w:numPr>
      </w:pPr>
      <w:r w:rsidRPr="009A532E">
        <w:t xml:space="preserve">Microscopie (onderzoeksbevindingen) </w:t>
      </w:r>
    </w:p>
    <w:p w:rsidR="009A532E" w:rsidRPr="009A532E" w:rsidP="001B1511" w14:paraId="052AD7EE" w14:textId="77777777">
      <w:pPr>
        <w:pStyle w:val="ListParagraph"/>
        <w:numPr>
          <w:ilvl w:val="0"/>
          <w:numId w:val="11"/>
        </w:numPr>
      </w:pPr>
      <w:r w:rsidRPr="009A532E">
        <w:t xml:space="preserve">Conclusie (onderzoeksresultaat en eventuele toelichting/advies) </w:t>
      </w:r>
    </w:p>
    <w:p w:rsidR="009A532E" w:rsidRPr="009A532E" w:rsidP="001B1511" w14:paraId="57AA684D" w14:textId="77777777">
      <w:pPr>
        <w:pStyle w:val="ListParagraph"/>
        <w:numPr>
          <w:ilvl w:val="0"/>
          <w:numId w:val="11"/>
        </w:numPr>
      </w:pPr>
      <w:r w:rsidRPr="009A532E">
        <w:t>Eventuele afwijkingen in de pre</w:t>
      </w:r>
      <w:r w:rsidR="00B11119">
        <w:t>-</w:t>
      </w:r>
      <w:r w:rsidRPr="009A532E">
        <w:t xml:space="preserve">analytische fase die van belang zijn voor de interpretatie van de uitslag </w:t>
      </w:r>
    </w:p>
    <w:p w:rsidR="009A532E" w:rsidRPr="009A532E" w:rsidP="001B1511" w14:paraId="3F703D92" w14:textId="77777777">
      <w:pPr>
        <w:pStyle w:val="ListParagraph"/>
        <w:numPr>
          <w:ilvl w:val="0"/>
          <w:numId w:val="11"/>
        </w:numPr>
      </w:pPr>
      <w:r w:rsidRPr="009A532E">
        <w:t xml:space="preserve">Eventueel aanvullend onderzoek </w:t>
      </w:r>
    </w:p>
    <w:p w:rsidR="009A532E" w:rsidRPr="009A532E" w:rsidP="001B1511" w14:paraId="4FF6DD95" w14:textId="77777777">
      <w:pPr>
        <w:pStyle w:val="ListParagraph"/>
        <w:numPr>
          <w:ilvl w:val="0"/>
          <w:numId w:val="11"/>
        </w:numPr>
      </w:pPr>
      <w:r w:rsidRPr="009A532E">
        <w:t xml:space="preserve">Naam autorisator / patholoog </w:t>
      </w:r>
    </w:p>
    <w:p w:rsidR="009A532E" w:rsidRPr="009A532E" w:rsidP="001B1511" w14:paraId="4C9F8B46" w14:textId="77777777">
      <w:pPr>
        <w:pStyle w:val="ListParagraph"/>
        <w:numPr>
          <w:ilvl w:val="0"/>
          <w:numId w:val="11"/>
        </w:numPr>
      </w:pPr>
      <w:r w:rsidRPr="009A532E">
        <w:t xml:space="preserve">Datum van autorisatie </w:t>
      </w:r>
    </w:p>
    <w:p w:rsidR="009A532E" w:rsidP="001B1511" w14:paraId="1FAED6B8" w14:textId="77777777">
      <w:pPr>
        <w:pStyle w:val="ListParagraph"/>
        <w:numPr>
          <w:ilvl w:val="0"/>
          <w:numId w:val="11"/>
        </w:numPr>
      </w:pPr>
      <w:r w:rsidRPr="009A532E">
        <w:t xml:space="preserve">Gegevens van het laboratorium </w:t>
      </w:r>
    </w:p>
    <w:p w:rsidR="009A532E" w:rsidRPr="00700C95" w:rsidP="001B1511" w14:paraId="117025F7" w14:textId="77777777">
      <w:pPr>
        <w:pStyle w:val="Heading2"/>
      </w:pPr>
      <w:bookmarkStart w:id="93" w:name="_Toc70602153"/>
      <w:r w:rsidRPr="00700C95">
        <w:t>Vrijgave van resultaten</w:t>
      </w:r>
      <w:bookmarkEnd w:id="93"/>
    </w:p>
    <w:p w:rsidR="009A532E" w:rsidRPr="00700C95" w:rsidP="001B1511" w14:paraId="166D3565" w14:textId="77777777">
      <w:pPr>
        <w:pStyle w:val="Heading3"/>
      </w:pPr>
      <w:bookmarkStart w:id="94" w:name="_Toc70602154"/>
      <w:r w:rsidRPr="00700C95">
        <w:t>Algemeen</w:t>
      </w:r>
      <w:bookmarkEnd w:id="94"/>
    </w:p>
    <w:p w:rsidR="009A532E" w:rsidRPr="009A532E" w:rsidP="00700C95" w14:paraId="76A63429" w14:textId="77777777">
      <w:r w:rsidRPr="009A532E">
        <w:t xml:space="preserve">In het laboratorium </w:t>
      </w:r>
      <w:r w:rsidR="00B30064">
        <w:t>pathologische anatomie</w:t>
      </w:r>
      <w:r w:rsidRPr="009A532E">
        <w:t xml:space="preserve"> verloopt de rapportage via een elektronisch systeem, namelijk het LIS-systeem DaVinci. De wijze waarop resultaten hier worden ingegeven, staat beschreven in het document </w:t>
      </w:r>
      <w:r w:rsidR="00B30064">
        <w:t>“</w:t>
      </w:r>
      <w:hyperlink r:id="rId84" w:history="1">
        <w:r w:rsidRPr="00971D62" w:rsidR="00971D62">
          <w:rPr>
            <w:rStyle w:val="Hyperlink"/>
          </w:rPr>
          <w:t>LIS – DaVinci</w:t>
        </w:r>
      </w:hyperlink>
      <w:r w:rsidR="00971D62">
        <w:t>”.</w:t>
      </w:r>
    </w:p>
    <w:p w:rsidR="00C31376" w:rsidRPr="009A532E" w:rsidP="00700C95" w14:paraId="612C0C3E" w14:textId="77777777">
      <w:r w:rsidRPr="009A532E">
        <w:t xml:space="preserve">Hoe protocollen worden gevalideerd, is terug te vinden in </w:t>
      </w:r>
      <w:r w:rsidR="00B30064">
        <w:t>hetzelfde</w:t>
      </w:r>
      <w:r w:rsidRPr="009A532E">
        <w:t xml:space="preserve"> document.</w:t>
      </w:r>
    </w:p>
    <w:p w:rsidR="009A532E" w:rsidRPr="00700C95" w:rsidP="001B1511" w14:paraId="71DE9065" w14:textId="77777777">
      <w:pPr>
        <w:pStyle w:val="Heading3"/>
      </w:pPr>
      <w:bookmarkStart w:id="95" w:name="_Toc70602155"/>
      <w:r w:rsidRPr="00700C95">
        <w:t>Geautomatiseerde selectie en rapportage van resultaten</w:t>
      </w:r>
      <w:bookmarkEnd w:id="95"/>
    </w:p>
    <w:p w:rsidR="00C31376" w:rsidP="00700C95" w14:paraId="025665C9" w14:textId="77777777">
      <w:r>
        <w:t>Niet van toepassing.</w:t>
      </w:r>
    </w:p>
    <w:p w:rsidR="000D6737" w:rsidRPr="00700C95" w:rsidP="001B1511" w14:paraId="478B837F" w14:textId="77777777">
      <w:pPr>
        <w:pStyle w:val="Heading3"/>
      </w:pPr>
      <w:bookmarkStart w:id="96" w:name="_Toc70602156"/>
      <w:r w:rsidRPr="00700C95">
        <w:t>Herziene rapporten</w:t>
      </w:r>
      <w:bookmarkEnd w:id="96"/>
    </w:p>
    <w:p w:rsidR="000D6737" w:rsidRPr="00C31376" w:rsidP="00700C95" w14:paraId="4E4070CF" w14:textId="77777777">
      <w:pPr>
        <w:rPr>
          <w:color w:val="FF0000"/>
        </w:rPr>
      </w:pPr>
      <w:r>
        <w:t xml:space="preserve">De resultaten van de moleculaire testen, bijkomende testen of </w:t>
      </w:r>
      <w:r w:rsidR="00F54E99">
        <w:t>eventueel</w:t>
      </w:r>
      <w:r>
        <w:t xml:space="preserve"> wijziging</w:t>
      </w:r>
      <w:r w:rsidR="00D26A75">
        <w:t xml:space="preserve">en worden door de laboranten, </w:t>
      </w:r>
      <w:r w:rsidR="00F54E99">
        <w:t>secretariaats</w:t>
      </w:r>
      <w:r>
        <w:t xml:space="preserve">medewerker of patholoog toegevoegd aan het oorspronkelijke protocol, in de vorm van een aanvullend verslag (addendum). Elk protocol </w:t>
      </w:r>
      <w:r w:rsidR="00767E85">
        <w:t xml:space="preserve">of addenda </w:t>
      </w:r>
      <w:r>
        <w:t>dat do</w:t>
      </w:r>
      <w:r w:rsidR="00F54E99">
        <w:t xml:space="preserve">or een laborant of secretariaatsmedewerker </w:t>
      </w:r>
      <w:r>
        <w:t xml:space="preserve">wordt opgesteld, wordt gecontroleerd en gevalideerd door de patholoog alvorens deze naar </w:t>
      </w:r>
      <w:r w:rsidR="00D26A75">
        <w:t>de aanvragende arts wordt</w:t>
      </w:r>
      <w:r>
        <w:t xml:space="preserve"> verzonden. </w:t>
      </w:r>
      <w:r w:rsidR="00D26A75">
        <w:t>Indien er veranderingen/wijzigingen optreden in rapporten</w:t>
      </w:r>
      <w:r w:rsidR="00767E85">
        <w:t xml:space="preserve">, wordt dit steeds door de patholoog doorgebeld naar de aanvragende arts. </w:t>
      </w:r>
      <w:r w:rsidR="00B30064">
        <w:t xml:space="preserve">Dit alles is beschreven in de </w:t>
      </w:r>
      <w:r w:rsidRPr="00C31376">
        <w:t xml:space="preserve">procedure </w:t>
      </w:r>
      <w:r w:rsidR="00B30064">
        <w:t>“</w:t>
      </w:r>
      <w:r w:rsidR="00971D62">
        <w:t>LIS - DaVinci</w:t>
      </w:r>
      <w:r w:rsidR="00B30064">
        <w:t>”</w:t>
      </w:r>
      <w:r w:rsidR="00971D62">
        <w:t>.</w:t>
      </w:r>
    </w:p>
    <w:p w:rsidR="000D6737" w:rsidRPr="00700C95" w:rsidP="001B1511" w14:paraId="1934A598" w14:textId="77777777">
      <w:pPr>
        <w:pStyle w:val="Heading2"/>
      </w:pPr>
      <w:bookmarkStart w:id="97" w:name="_Toc70602157"/>
      <w:r w:rsidRPr="00700C95">
        <w:t>Laboratoriuminformatiemanagement</w:t>
      </w:r>
      <w:bookmarkEnd w:id="97"/>
    </w:p>
    <w:p w:rsidR="009A532E" w:rsidRPr="00700C95" w:rsidP="001B1511" w14:paraId="13C17D61" w14:textId="77777777">
      <w:pPr>
        <w:pStyle w:val="Heading3"/>
      </w:pPr>
      <w:bookmarkStart w:id="98" w:name="_Toc70602158"/>
      <w:r w:rsidRPr="00700C95">
        <w:t>Algemeen</w:t>
      </w:r>
      <w:bookmarkEnd w:id="98"/>
    </w:p>
    <w:p w:rsidR="000D6737" w:rsidRPr="000D6737" w:rsidP="00700C95" w14:paraId="00F3BED2" w14:textId="77777777">
      <w:r w:rsidRPr="000D6737">
        <w:t xml:space="preserve">Het laboratorium maakt gebruik van het Laboratorium Informatie Systeem van MIPS. De gegevens in LIS DaVinci worden gelogd, waardoor invoer en wijzigingen van gegevens te allen tijde traceerbaar zijn naar de persoon. </w:t>
      </w:r>
    </w:p>
    <w:p w:rsidR="000D6737" w:rsidRPr="000D6737" w:rsidP="00700C95" w14:paraId="21EC23D5" w14:textId="77777777">
      <w:r w:rsidRPr="000D6737">
        <w:t xml:space="preserve">Wanneer gegevens op papier worden genoteerd, gebeurt dit op de daarvoor beheerde formulieren. De gegevens worden altijd voorzien van een datum en </w:t>
      </w:r>
      <w:r w:rsidR="001B6984">
        <w:t>initialen</w:t>
      </w:r>
      <w:r w:rsidRPr="000D6737">
        <w:t xml:space="preserve">, zodat traceerbaar is wie de gegevens heeft genoteerd. Wanneer wijzigingen in gegevens worden aangebracht, worden de voorgaande gegevens eenmaal doorgestreept, zodanig dat de voorgaande data traceerbaar blijven. De wijziging wordt voorzien van een datum en </w:t>
      </w:r>
      <w:r w:rsidR="001B6984">
        <w:t xml:space="preserve">initialen </w:t>
      </w:r>
      <w:r w:rsidRPr="000D6737">
        <w:t xml:space="preserve">van de betreffende medewerker. </w:t>
      </w:r>
    </w:p>
    <w:p w:rsidR="000D6737" w:rsidRPr="000D6737" w:rsidP="00700C95" w14:paraId="7B2755ED" w14:textId="77777777">
      <w:r w:rsidRPr="000D6737">
        <w:t>De pathologen dicteren hun resultaten in het LIS DaVinci via het programma Dragon. Dit valt onder het beheer van de IT-dienst van het ziekenhuis. Hiervoor is een SLA met IT opgesteld.</w:t>
      </w:r>
    </w:p>
    <w:p w:rsidR="000D6737" w:rsidRPr="00700C95" w:rsidP="001B1511" w14:paraId="2F186F9B" w14:textId="77777777">
      <w:pPr>
        <w:pStyle w:val="Heading3"/>
      </w:pPr>
      <w:bookmarkStart w:id="99" w:name="_Toc70602159"/>
      <w:r w:rsidRPr="00700C95">
        <w:t>Bevoegdheden en verantwoordelijkheden</w:t>
      </w:r>
      <w:bookmarkEnd w:id="99"/>
    </w:p>
    <w:p w:rsidR="000D6737" w:rsidP="00C31376" w14:paraId="577E4AF9" w14:textId="77777777">
      <w:pPr>
        <w:pStyle w:val="NoSpacing"/>
      </w:pPr>
      <w:r w:rsidRPr="000D6737">
        <w:t xml:space="preserve">Alle medewerkers van het laboratorium (pathologen, laboranten en secretaresses) hebben toegang tot LIS DaVinci. Per groep medewerkers zijn bevoegdheden voor gebruik ingesteld. Iedere medewerker heeft een unieke persoonsgebonden gebruiksnaam en wachtwoord. Er zijn vier autorisatieniveaus te onderscheiden, namelijk: </w:t>
      </w:r>
    </w:p>
    <w:p w:rsidR="000D6737" w:rsidRPr="000D6737" w:rsidP="000D6737" w14:paraId="230F1F1B" w14:textId="77777777">
      <w:pPr>
        <w:pStyle w:val="NoSpacing"/>
      </w:pPr>
    </w:p>
    <w:p w:rsidR="000D6737" w:rsidRPr="000D6737" w:rsidP="001B1511" w14:paraId="162910D3" w14:textId="77777777">
      <w:pPr>
        <w:pStyle w:val="NoSpacing"/>
        <w:numPr>
          <w:ilvl w:val="0"/>
          <w:numId w:val="11"/>
        </w:numPr>
      </w:pPr>
      <w:r w:rsidRPr="000D6737">
        <w:t xml:space="preserve">Leesbevoegdheid </w:t>
      </w:r>
    </w:p>
    <w:p w:rsidR="000D6737" w:rsidRPr="000D6737" w:rsidP="001B1511" w14:paraId="4077231A" w14:textId="77777777">
      <w:pPr>
        <w:pStyle w:val="NoSpacing"/>
        <w:numPr>
          <w:ilvl w:val="0"/>
          <w:numId w:val="11"/>
        </w:numPr>
      </w:pPr>
      <w:r w:rsidRPr="000D6737">
        <w:t xml:space="preserve">Invoeren van gegevens </w:t>
      </w:r>
    </w:p>
    <w:p w:rsidR="000D6737" w:rsidRPr="000D6737" w:rsidP="001B1511" w14:paraId="358A7BFB" w14:textId="77777777">
      <w:pPr>
        <w:pStyle w:val="NoSpacing"/>
        <w:numPr>
          <w:ilvl w:val="0"/>
          <w:numId w:val="11"/>
        </w:numPr>
      </w:pPr>
      <w:r w:rsidRPr="000D6737">
        <w:t xml:space="preserve">Aanpassen van gegevens </w:t>
      </w:r>
    </w:p>
    <w:p w:rsidR="000D6737" w:rsidRPr="000D6737" w:rsidP="001B1511" w14:paraId="1CC3165D" w14:textId="77777777">
      <w:pPr>
        <w:pStyle w:val="NoSpacing"/>
        <w:numPr>
          <w:ilvl w:val="0"/>
          <w:numId w:val="11"/>
        </w:numPr>
      </w:pPr>
      <w:r w:rsidRPr="000D6737">
        <w:t xml:space="preserve">Autoriseren en vrijgave van resultaten </w:t>
      </w:r>
    </w:p>
    <w:p w:rsidR="000D6737" w:rsidRPr="000D6737" w:rsidP="000D6737" w14:paraId="033DC0E2" w14:textId="77777777">
      <w:pPr>
        <w:pStyle w:val="NoSpacing"/>
      </w:pPr>
    </w:p>
    <w:p w:rsidR="000D6737" w:rsidRPr="000D6737" w:rsidP="00C31376" w14:paraId="731D626F" w14:textId="77777777">
      <w:pPr>
        <w:pStyle w:val="NoSpacing"/>
      </w:pPr>
      <w:r w:rsidRPr="000D6737">
        <w:t xml:space="preserve">De bevoegdheden zijn ingesteld door de </w:t>
      </w:r>
      <w:r w:rsidRPr="000D6737" w:rsidR="00CD4220">
        <w:t>softwareleverancier</w:t>
      </w:r>
      <w:r w:rsidRPr="000D6737">
        <w:t xml:space="preserve">. Bij wijzigingen in bevoegdheden kan de </w:t>
      </w:r>
      <w:r w:rsidR="00530D06">
        <w:t>paramedisch coördinator</w:t>
      </w:r>
      <w:r w:rsidRPr="000D6737">
        <w:t xml:space="preserve"> in samenspraak met de laboratoriumdirecteur deze aanpassen.</w:t>
      </w:r>
    </w:p>
    <w:p w:rsidR="000D6737" w:rsidRPr="00700C95" w:rsidP="001B1511" w14:paraId="49562F57" w14:textId="77777777">
      <w:pPr>
        <w:pStyle w:val="Heading3"/>
      </w:pPr>
      <w:bookmarkStart w:id="100" w:name="_Toc70602160"/>
      <w:r w:rsidRPr="00700C95">
        <w:t>Informatiesysteemmanagement</w:t>
      </w:r>
      <w:bookmarkEnd w:id="100"/>
    </w:p>
    <w:p w:rsidR="000D6737" w:rsidRPr="000D6737" w:rsidP="00700C95" w14:paraId="0A63067C" w14:textId="77777777">
      <w:r w:rsidRPr="000D6737">
        <w:t xml:space="preserve">Tussen het laboratorium en de dienst informatica van het ziekenhuis is een Service Level Agreement afgesloten. Hierin wordt ingegaan op de afspraken in verband met de ondersteuning die van de IT-dienst verwacht wordt. In de Service Level Agreement zijn de taken, verantwoordelijkheden en bevoegdheden, onderhoud van het systeem (hardware en software van het laboratorium), back-up-procedure, restore procedure en de storingsafhandeling opgenomen. </w:t>
      </w:r>
    </w:p>
    <w:p w:rsidR="000D6737" w:rsidRPr="000D6737" w:rsidP="00700C95" w14:paraId="13FC696A" w14:textId="77777777">
      <w:r w:rsidRPr="000D6737">
        <w:t xml:space="preserve">De laboratoriumdirecteur </w:t>
      </w:r>
      <w:r w:rsidR="00530D06">
        <w:t>en</w:t>
      </w:r>
      <w:r w:rsidRPr="0003542E" w:rsidR="0003542E">
        <w:t>/</w:t>
      </w:r>
      <w:r w:rsidR="00530D06">
        <w:t>of</w:t>
      </w:r>
      <w:r w:rsidRPr="0003542E" w:rsidR="0003542E">
        <w:t xml:space="preserve"> t</w:t>
      </w:r>
      <w:r w:rsidR="00530D06">
        <w:t>echnisch coördinator</w:t>
      </w:r>
      <w:r w:rsidRPr="000D6737">
        <w:t xml:space="preserve"> wordt van alle wijzigingen in hardware en software in het communicatietraject tussen aanvraag en rapportering op de hoogte gebracht door de dienst informatica. </w:t>
      </w:r>
    </w:p>
    <w:p w:rsidR="000D6737" w:rsidP="00700C95" w14:paraId="5564BAFC" w14:textId="77777777">
      <w:r w:rsidRPr="000D6737">
        <w:t xml:space="preserve">Wanneer wijzigingen worden doorgevoerd in het LIS DaVinci wordt per wijziging van software een plan opgemaakt ter validatie van de wijzigingen. Dit gebeurt niet voor wijzigingen die niet </w:t>
      </w:r>
      <w:r w:rsidRPr="0003542E" w:rsidR="0003542E">
        <w:t>labo</w:t>
      </w:r>
      <w:r w:rsidR="00530D06">
        <w:t>ratorium</w:t>
      </w:r>
      <w:r w:rsidRPr="0003542E" w:rsidR="0003542E">
        <w:t>specifiek</w:t>
      </w:r>
      <w:r w:rsidRPr="000D6737">
        <w:t xml:space="preserve"> zijn. Wijzigingen die door de leverancier worden aangebracht, worden door de leverancier gevalideerd en door het laboratorium (of IT) geverifieerd. Nieuwe updates van het softwarepakket worden door de leverancier geïnstalleerd. Een validatie- en installatierapport wordt steeds door de leverancier beschikbaar gesteld.</w:t>
      </w:r>
    </w:p>
    <w:p w:rsidR="000D6737" w:rsidRPr="000D6737" w:rsidP="00700C95" w14:paraId="14662739" w14:textId="77777777">
      <w:r w:rsidRPr="000D6737">
        <w:t xml:space="preserve">Storingen in het computersysteem worden, afhankelijk van het soort storing, gemeld aan de dienst Informatica of direct aan de softwareleverancier. Van elke storing en de storingsafhandeling wordt een melding in het logboek LIS DaVinci genoteerd. </w:t>
      </w:r>
    </w:p>
    <w:p w:rsidR="000D6737" w:rsidRPr="000D6737" w:rsidP="00700C95" w14:paraId="2DFB68BC" w14:textId="77777777">
      <w:r w:rsidRPr="000D6737">
        <w:t xml:space="preserve">Een risicoanalyse over de gevolgen van uitvallen van software is uitgevoerd. De noodprocedure voor het laboratorium is beschreven in de </w:t>
      </w:r>
      <w:r w:rsidR="00971D62">
        <w:t>“</w:t>
      </w:r>
      <w:hyperlink r:id="rId85" w:history="1">
        <w:r w:rsidRPr="00971D62" w:rsidR="00971D62">
          <w:rPr>
            <w:rStyle w:val="Hyperlink"/>
          </w:rPr>
          <w:t>Algemene noodprocedure</w:t>
        </w:r>
      </w:hyperlink>
      <w:r w:rsidR="00971D62">
        <w:t>”.</w:t>
      </w:r>
    </w:p>
    <w:p w:rsidR="000D6737" w:rsidRPr="000D6737" w:rsidP="00700C95" w14:paraId="20EDC286" w14:textId="77777777">
      <w:r w:rsidRPr="000D6737">
        <w:t xml:space="preserve">De data van het laboratorium staan op een centrale server in het ziekenhuis. De dienst informatica heeft maatregelen ondernomen om de lokalen waar computerapparatuur (servers, hubs, printers, computers) staan opgesteld te beveiligen. </w:t>
      </w:r>
    </w:p>
    <w:p w:rsidR="000D6737" w:rsidRPr="000D6737" w:rsidP="00700C95" w14:paraId="5C4C5A6E" w14:textId="77777777">
      <w:r w:rsidRPr="000D6737">
        <w:t xml:space="preserve">De capaciteiten van de servers die van toepassing zijn voor laboratoriumsoftware worden opgevolgd door de dienst informatica waarbij garantie gegeven wordt voor de continuïteit van de software die op de hardware (server) zijn geïnstalleerd. De wijzigingen in de server, problemen met continuïteit en/of capaciteit worden meegedeeld door de dienst informatica aan het laboratorium. Dit is opgenomen in de SLA. </w:t>
      </w:r>
    </w:p>
    <w:p w:rsidR="000D6737" w:rsidP="00700C95" w14:paraId="7836204C" w14:textId="77777777">
      <w:r w:rsidRPr="000D6737">
        <w:t xml:space="preserve">De koppeling van LIS DaVinci met </w:t>
      </w:r>
      <w:r w:rsidR="00C31376">
        <w:t>HIS</w:t>
      </w:r>
      <w:r w:rsidRPr="000D6737">
        <w:t xml:space="preserve"> is de verantwoordelijkheid van de dienst</w:t>
      </w:r>
      <w:r w:rsidR="00D00EF5">
        <w:t>en</w:t>
      </w:r>
      <w:r w:rsidRPr="000D6737">
        <w:t xml:space="preserve"> Informatica. De testen van de koppeling zijn gedocumenteerd. Op regelmatige tijdstippen toetst het laboratorium zelf of de uitslag zoals in LIS DaVinci wordt geproto</w:t>
      </w:r>
      <w:r w:rsidR="00C31376">
        <w:t>colleerd correct overkomt in HIS</w:t>
      </w:r>
      <w:r w:rsidRPr="000D6737">
        <w:t>.</w:t>
      </w:r>
    </w:p>
    <w:p w:rsidR="0011362E" w:rsidP="00700C95" w14:paraId="4F820ADB" w14:textId="77777777">
      <w:r>
        <w:br w:type="page"/>
      </w:r>
    </w:p>
    <w:p w:rsidR="0011362E" w:rsidRPr="00700C95" w:rsidP="00C31376" w14:paraId="4AE74827" w14:textId="77777777">
      <w:pPr>
        <w:pStyle w:val="Heading1"/>
      </w:pPr>
      <w:bookmarkStart w:id="101" w:name="_Toc70602161"/>
      <w:r w:rsidRPr="00700C95">
        <w:t>Bijlage</w:t>
      </w:r>
      <w:bookmarkEnd w:id="101"/>
    </w:p>
    <w:p w:rsidR="0011362E" w:rsidRPr="00C31376" w:rsidP="00700C95" w14:paraId="25C7DCC8" w14:textId="77777777">
      <w:pPr>
        <w:rPr>
          <w:rFonts w:ascii="Cambria" w:hAnsi="Cambria"/>
          <w:i/>
          <w:sz w:val="23"/>
        </w:rPr>
      </w:pPr>
      <w:r>
        <w:t>Het kwaliteitshandboek is volledig opgesteld conform norm ISO 15189:2022. Onderstaande tabel geeft de correlatie met de p</w:t>
      </w:r>
      <w:r w:rsidRPr="007E29B4">
        <w:t xml:space="preserve">raktijkrichtlijn voor het opzetten van een kwaliteitssysteem in de erkende laboratoria voor pathologische anatomie werkzaam binnen het kader van het Erkenningsbesluit </w:t>
      </w:r>
      <w:r w:rsidRPr="00C31376">
        <w:rPr>
          <w:rFonts w:ascii="Cambria" w:hAnsi="Cambria"/>
          <w:i/>
          <w:sz w:val="23"/>
        </w:rPr>
        <w:t>(in toepassing van het KB van 5 december 2011.</w:t>
      </w:r>
    </w:p>
    <w:tbl>
      <w:tblPr>
        <w:tblW w:w="0" w:type="auto"/>
        <w:tblLook w:val="04A0"/>
      </w:tblPr>
      <w:tblGrid>
        <w:gridCol w:w="4555"/>
        <w:gridCol w:w="4733"/>
      </w:tblGrid>
      <w:tr w14:paraId="7713A54A" w14:textId="77777777" w:rsidTr="00C31376">
        <w:tblPrEx>
          <w:tblW w:w="0" w:type="auto"/>
          <w:tblLook w:val="04A0"/>
        </w:tblPrEx>
        <w:tc>
          <w:tcPr>
            <w:tcW w:w="4555" w:type="dxa"/>
          </w:tcPr>
          <w:p w:rsidR="007E29B4" w:rsidRPr="00C31376" w:rsidP="0033030F" w14:paraId="7F6DAB9C" w14:textId="77777777">
            <w:pPr>
              <w:rPr>
                <w:rFonts w:ascii="Calibri" w:hAnsi="Calibri"/>
                <w:b/>
              </w:rPr>
            </w:pPr>
            <w:r w:rsidRPr="00C31376">
              <w:rPr>
                <w:rFonts w:ascii="Calibri" w:hAnsi="Calibri"/>
                <w:b/>
              </w:rPr>
              <w:t>ISO 15189:20</w:t>
            </w:r>
            <w:r>
              <w:rPr>
                <w:rFonts w:ascii="Calibri" w:hAnsi="Calibri"/>
                <w:b/>
              </w:rPr>
              <w:t>22</w:t>
            </w:r>
            <w:r w:rsidRPr="00C31376">
              <w:rPr>
                <w:rFonts w:ascii="Calibri" w:hAnsi="Calibri"/>
                <w:b/>
              </w:rPr>
              <w:t xml:space="preserve"> / KHB</w:t>
            </w:r>
          </w:p>
        </w:tc>
        <w:tc>
          <w:tcPr>
            <w:tcW w:w="4733" w:type="dxa"/>
          </w:tcPr>
          <w:p w:rsidR="007E29B4" w:rsidRPr="00C31376" w:rsidP="007E29B4" w14:paraId="2D5D8066" w14:textId="77777777">
            <w:pPr>
              <w:rPr>
                <w:rFonts w:ascii="Calibri" w:hAnsi="Calibri"/>
                <w:b/>
              </w:rPr>
            </w:pPr>
            <w:r w:rsidRPr="00C31376">
              <w:rPr>
                <w:rFonts w:ascii="Calibri" w:hAnsi="Calibri"/>
                <w:b/>
              </w:rPr>
              <w:t>Praktijkrichtlijn</w:t>
            </w:r>
          </w:p>
        </w:tc>
      </w:tr>
      <w:tr w14:paraId="6921184D" w14:textId="77777777" w:rsidTr="00C31376">
        <w:tblPrEx>
          <w:tblW w:w="0" w:type="auto"/>
          <w:tblLook w:val="04A0"/>
        </w:tblPrEx>
        <w:tc>
          <w:tcPr>
            <w:tcW w:w="4555" w:type="dxa"/>
          </w:tcPr>
          <w:p w:rsidR="007E29B4" w:rsidRPr="00C31376" w:rsidP="00C02A06" w14:paraId="47B8F8BA" w14:textId="77777777">
            <w:pPr>
              <w:rPr>
                <w:rFonts w:ascii="Calibri" w:hAnsi="Calibri"/>
              </w:rPr>
            </w:pPr>
            <w:r w:rsidRPr="00C31376">
              <w:rPr>
                <w:rFonts w:ascii="Calibri" w:hAnsi="Calibri"/>
              </w:rPr>
              <w:t>1. Ontwerp en toepassingsgebied</w:t>
            </w:r>
          </w:p>
        </w:tc>
        <w:tc>
          <w:tcPr>
            <w:tcW w:w="4733" w:type="dxa"/>
          </w:tcPr>
          <w:p w:rsidR="007E29B4" w:rsidRPr="00C31376" w:rsidP="001B1511" w14:paraId="1E2AC054" w14:textId="77777777">
            <w:pPr>
              <w:pStyle w:val="ListParagraph"/>
              <w:numPr>
                <w:ilvl w:val="0"/>
                <w:numId w:val="12"/>
              </w:numPr>
              <w:rPr>
                <w:rFonts w:ascii="Calibri" w:hAnsi="Calibri"/>
              </w:rPr>
            </w:pPr>
            <w:r w:rsidRPr="00C31376">
              <w:rPr>
                <w:rFonts w:ascii="Calibri" w:hAnsi="Calibri"/>
              </w:rPr>
              <w:t>Toepassingsgebied</w:t>
            </w:r>
          </w:p>
        </w:tc>
      </w:tr>
      <w:tr w14:paraId="4DEAB44A" w14:textId="77777777" w:rsidTr="00C31376">
        <w:tblPrEx>
          <w:tblW w:w="0" w:type="auto"/>
          <w:tblLook w:val="04A0"/>
        </w:tblPrEx>
        <w:tc>
          <w:tcPr>
            <w:tcW w:w="4555" w:type="dxa"/>
          </w:tcPr>
          <w:p w:rsidR="007E29B4" w:rsidRPr="00C31376" w:rsidP="007E29B4" w14:paraId="35AE2E3F" w14:textId="77777777">
            <w:pPr>
              <w:rPr>
                <w:rFonts w:ascii="Calibri" w:hAnsi="Calibri"/>
              </w:rPr>
            </w:pPr>
            <w:r w:rsidRPr="00C31376">
              <w:rPr>
                <w:rFonts w:ascii="Calibri" w:hAnsi="Calibri"/>
              </w:rPr>
              <w:t>2. Normatieve verwijzingen</w:t>
            </w:r>
          </w:p>
        </w:tc>
        <w:tc>
          <w:tcPr>
            <w:tcW w:w="4733" w:type="dxa"/>
          </w:tcPr>
          <w:p w:rsidR="007E29B4" w:rsidRPr="00C31376" w:rsidP="001B1511" w14:paraId="7630EC6B" w14:textId="77777777">
            <w:pPr>
              <w:pStyle w:val="ListParagraph"/>
              <w:numPr>
                <w:ilvl w:val="0"/>
                <w:numId w:val="12"/>
              </w:numPr>
              <w:rPr>
                <w:rFonts w:ascii="Calibri" w:hAnsi="Calibri"/>
              </w:rPr>
            </w:pPr>
            <w:r w:rsidRPr="00C31376">
              <w:rPr>
                <w:rFonts w:ascii="Calibri" w:hAnsi="Calibri"/>
              </w:rPr>
              <w:t>Leeswijzer</w:t>
            </w:r>
          </w:p>
        </w:tc>
      </w:tr>
      <w:tr w14:paraId="23E32972" w14:textId="77777777" w:rsidTr="00C31376">
        <w:tblPrEx>
          <w:tblW w:w="0" w:type="auto"/>
          <w:tblLook w:val="04A0"/>
        </w:tblPrEx>
        <w:tc>
          <w:tcPr>
            <w:tcW w:w="4555" w:type="dxa"/>
          </w:tcPr>
          <w:p w:rsidR="007E29B4" w:rsidRPr="00C31376" w:rsidP="007E29B4" w14:paraId="4013589E" w14:textId="77777777">
            <w:pPr>
              <w:rPr>
                <w:rFonts w:ascii="Calibri" w:hAnsi="Calibri"/>
              </w:rPr>
            </w:pPr>
            <w:r w:rsidRPr="00C31376">
              <w:rPr>
                <w:rFonts w:ascii="Calibri" w:hAnsi="Calibri"/>
              </w:rPr>
              <w:t>3. Termen en definities</w:t>
            </w:r>
          </w:p>
        </w:tc>
        <w:tc>
          <w:tcPr>
            <w:tcW w:w="4733" w:type="dxa"/>
          </w:tcPr>
          <w:p w:rsidR="007E29B4" w:rsidRPr="00C31376" w:rsidP="001B1511" w14:paraId="413B8827" w14:textId="77777777">
            <w:pPr>
              <w:pStyle w:val="ListParagraph"/>
              <w:numPr>
                <w:ilvl w:val="0"/>
                <w:numId w:val="12"/>
              </w:numPr>
              <w:rPr>
                <w:rFonts w:ascii="Calibri" w:hAnsi="Calibri"/>
              </w:rPr>
            </w:pPr>
            <w:r w:rsidRPr="00C31376">
              <w:rPr>
                <w:rFonts w:ascii="Calibri" w:hAnsi="Calibri"/>
              </w:rPr>
              <w:t>Definities en afkortingen</w:t>
            </w:r>
          </w:p>
        </w:tc>
      </w:tr>
      <w:tr w14:paraId="24FCD769" w14:textId="77777777" w:rsidTr="00C31376">
        <w:tblPrEx>
          <w:tblW w:w="0" w:type="auto"/>
          <w:tblLook w:val="04A0"/>
        </w:tblPrEx>
        <w:tc>
          <w:tcPr>
            <w:tcW w:w="4555" w:type="dxa"/>
          </w:tcPr>
          <w:p w:rsidR="007E29B4" w:rsidRPr="00C31376" w:rsidP="007E29B4" w14:paraId="5CB9B5C1" w14:textId="77777777">
            <w:pPr>
              <w:rPr>
                <w:rFonts w:ascii="Calibri" w:hAnsi="Calibri"/>
              </w:rPr>
            </w:pPr>
          </w:p>
        </w:tc>
        <w:tc>
          <w:tcPr>
            <w:tcW w:w="4733" w:type="dxa"/>
          </w:tcPr>
          <w:p w:rsidR="007E29B4" w:rsidRPr="00C31376" w:rsidP="00C31376" w14:paraId="5B7EA7EB" w14:textId="77777777">
            <w:pPr>
              <w:ind w:left="708"/>
              <w:rPr>
                <w:rFonts w:ascii="Calibri" w:hAnsi="Calibri"/>
              </w:rPr>
            </w:pPr>
            <w:r w:rsidRPr="00C31376">
              <w:rPr>
                <w:rFonts w:ascii="Calibri" w:hAnsi="Calibri"/>
              </w:rPr>
              <w:t>3.1 Definities</w:t>
            </w:r>
          </w:p>
        </w:tc>
      </w:tr>
      <w:tr w14:paraId="57DED242" w14:textId="77777777" w:rsidTr="00C31376">
        <w:tblPrEx>
          <w:tblW w:w="0" w:type="auto"/>
          <w:tblLook w:val="04A0"/>
        </w:tblPrEx>
        <w:tc>
          <w:tcPr>
            <w:tcW w:w="4555" w:type="dxa"/>
          </w:tcPr>
          <w:p w:rsidR="007E29B4" w:rsidRPr="00C31376" w:rsidP="007E29B4" w14:paraId="12E0A659" w14:textId="77777777">
            <w:pPr>
              <w:rPr>
                <w:rFonts w:ascii="Calibri" w:hAnsi="Calibri"/>
              </w:rPr>
            </w:pPr>
          </w:p>
        </w:tc>
        <w:tc>
          <w:tcPr>
            <w:tcW w:w="4733" w:type="dxa"/>
          </w:tcPr>
          <w:p w:rsidR="007E29B4" w:rsidRPr="00C31376" w:rsidP="00C31376" w14:paraId="4F5A5795" w14:textId="77777777">
            <w:pPr>
              <w:ind w:left="708"/>
              <w:rPr>
                <w:rFonts w:ascii="Calibri" w:hAnsi="Calibri"/>
              </w:rPr>
            </w:pPr>
            <w:r w:rsidRPr="00C31376">
              <w:rPr>
                <w:rFonts w:ascii="Calibri" w:hAnsi="Calibri"/>
              </w:rPr>
              <w:t>3.2 Afkortingen</w:t>
            </w:r>
          </w:p>
        </w:tc>
      </w:tr>
      <w:tr w14:paraId="77E7C195" w14:textId="77777777" w:rsidTr="00C31376">
        <w:tblPrEx>
          <w:tblW w:w="0" w:type="auto"/>
          <w:tblLook w:val="04A0"/>
        </w:tblPrEx>
        <w:tc>
          <w:tcPr>
            <w:tcW w:w="4555" w:type="dxa"/>
          </w:tcPr>
          <w:p w:rsidR="007E29B4" w:rsidRPr="00C31376" w:rsidP="007E29B4" w14:paraId="1A3513BB" w14:textId="77777777">
            <w:pPr>
              <w:rPr>
                <w:rFonts w:ascii="Calibri" w:hAnsi="Calibri"/>
              </w:rPr>
            </w:pPr>
            <w:r w:rsidRPr="00C31376">
              <w:rPr>
                <w:rFonts w:ascii="Calibri" w:hAnsi="Calibri"/>
              </w:rPr>
              <w:t>4. Aan het management gestelde eisen</w:t>
            </w:r>
          </w:p>
        </w:tc>
        <w:tc>
          <w:tcPr>
            <w:tcW w:w="4733" w:type="dxa"/>
          </w:tcPr>
          <w:p w:rsidR="007E29B4" w:rsidRPr="00C31376" w:rsidP="001B1511" w14:paraId="0142BA0A" w14:textId="77777777">
            <w:pPr>
              <w:pStyle w:val="ListParagraph"/>
              <w:numPr>
                <w:ilvl w:val="0"/>
                <w:numId w:val="12"/>
              </w:numPr>
              <w:rPr>
                <w:rFonts w:ascii="Calibri" w:hAnsi="Calibri"/>
              </w:rPr>
            </w:pPr>
            <w:r w:rsidRPr="00C31376">
              <w:rPr>
                <w:rFonts w:ascii="Calibri" w:hAnsi="Calibri"/>
              </w:rPr>
              <w:t>Vereisten ten aanzien van het kwaliteitsbeleid</w:t>
            </w:r>
          </w:p>
        </w:tc>
      </w:tr>
      <w:tr w14:paraId="6C80C792" w14:textId="77777777" w:rsidTr="00C31376">
        <w:tblPrEx>
          <w:tblW w:w="0" w:type="auto"/>
          <w:tblLook w:val="04A0"/>
        </w:tblPrEx>
        <w:tc>
          <w:tcPr>
            <w:tcW w:w="4555" w:type="dxa"/>
          </w:tcPr>
          <w:p w:rsidR="007E29B4" w:rsidRPr="00C31376" w:rsidP="00C31376" w14:paraId="10FA7AED" w14:textId="77777777">
            <w:pPr>
              <w:ind w:left="708"/>
              <w:rPr>
                <w:rFonts w:ascii="Calibri" w:hAnsi="Calibri"/>
              </w:rPr>
            </w:pPr>
            <w:r w:rsidRPr="00C31376">
              <w:rPr>
                <w:rFonts w:ascii="Calibri" w:hAnsi="Calibri"/>
              </w:rPr>
              <w:t>4.1 Verantwoordelijkheid van de organisatie en het management</w:t>
            </w:r>
          </w:p>
        </w:tc>
        <w:tc>
          <w:tcPr>
            <w:tcW w:w="4733" w:type="dxa"/>
          </w:tcPr>
          <w:p w:rsidR="00C02A06" w:rsidRPr="00C31376" w:rsidP="001B1511" w14:paraId="744A969C" w14:textId="77777777">
            <w:pPr>
              <w:pStyle w:val="ListParagraph"/>
              <w:numPr>
                <w:ilvl w:val="1"/>
                <w:numId w:val="12"/>
              </w:numPr>
              <w:rPr>
                <w:rFonts w:ascii="Calibri" w:hAnsi="Calibri"/>
              </w:rPr>
            </w:pPr>
            <w:r w:rsidRPr="00C31376">
              <w:rPr>
                <w:rFonts w:ascii="Calibri" w:hAnsi="Calibri"/>
              </w:rPr>
              <w:t>Organisatie en bestuursverantwoordelijkheid</w:t>
            </w:r>
          </w:p>
        </w:tc>
      </w:tr>
      <w:tr w14:paraId="53BE06C9" w14:textId="77777777" w:rsidTr="00C31376">
        <w:tblPrEx>
          <w:tblW w:w="0" w:type="auto"/>
          <w:tblLook w:val="04A0"/>
        </w:tblPrEx>
        <w:tc>
          <w:tcPr>
            <w:tcW w:w="4555" w:type="dxa"/>
          </w:tcPr>
          <w:p w:rsidR="00B55D59" w:rsidRPr="00C31376" w:rsidP="00C31376" w14:paraId="23751145" w14:textId="77777777">
            <w:pPr>
              <w:ind w:left="1416"/>
              <w:rPr>
                <w:rFonts w:ascii="Calibri" w:hAnsi="Calibri"/>
              </w:rPr>
            </w:pPr>
            <w:r w:rsidRPr="00C31376">
              <w:rPr>
                <w:rFonts w:ascii="Calibri" w:hAnsi="Calibri"/>
              </w:rPr>
              <w:t>4.1.1 Organisatie</w:t>
            </w:r>
          </w:p>
        </w:tc>
        <w:tc>
          <w:tcPr>
            <w:tcW w:w="4733" w:type="dxa"/>
          </w:tcPr>
          <w:p w:rsidR="00B55D59" w:rsidRPr="00C31376" w:rsidP="00C31376" w14:paraId="5D2446D3" w14:textId="77777777">
            <w:pPr>
              <w:pStyle w:val="ListParagraph"/>
              <w:ind w:left="1068"/>
              <w:rPr>
                <w:rFonts w:ascii="Calibri" w:hAnsi="Calibri"/>
              </w:rPr>
            </w:pPr>
            <w:r w:rsidRPr="00C31376">
              <w:rPr>
                <w:rFonts w:ascii="Calibri" w:hAnsi="Calibri"/>
              </w:rPr>
              <w:t>4.1.1 Organisatie</w:t>
            </w:r>
          </w:p>
        </w:tc>
      </w:tr>
      <w:tr w14:paraId="444A3374" w14:textId="77777777" w:rsidTr="00C31376">
        <w:tblPrEx>
          <w:tblW w:w="0" w:type="auto"/>
          <w:tblLook w:val="04A0"/>
        </w:tblPrEx>
        <w:tc>
          <w:tcPr>
            <w:tcW w:w="4555" w:type="dxa"/>
          </w:tcPr>
          <w:p w:rsidR="00B55D59" w:rsidRPr="00C31376" w:rsidP="00C31376" w14:paraId="3C1729B5" w14:textId="77777777">
            <w:pPr>
              <w:ind w:left="1416"/>
              <w:rPr>
                <w:rFonts w:ascii="Calibri" w:hAnsi="Calibri"/>
              </w:rPr>
            </w:pPr>
            <w:r w:rsidRPr="00C31376">
              <w:rPr>
                <w:rFonts w:ascii="Calibri" w:hAnsi="Calibri"/>
              </w:rPr>
              <w:t>4.1.2 De verantwoordelijkheid van het management</w:t>
            </w:r>
          </w:p>
        </w:tc>
        <w:tc>
          <w:tcPr>
            <w:tcW w:w="4733" w:type="dxa"/>
          </w:tcPr>
          <w:p w:rsidR="00B55D59" w:rsidRPr="00C31376" w:rsidP="00C31376" w14:paraId="5FA7D2AD" w14:textId="77777777">
            <w:pPr>
              <w:pStyle w:val="ListParagraph"/>
              <w:ind w:left="1068"/>
              <w:rPr>
                <w:rFonts w:ascii="Calibri" w:hAnsi="Calibri"/>
              </w:rPr>
            </w:pPr>
            <w:r w:rsidRPr="00C31376">
              <w:rPr>
                <w:rFonts w:ascii="Calibri" w:hAnsi="Calibri"/>
              </w:rPr>
              <w:t>4.1.2 Verantwoordelijkheid van het management</w:t>
            </w:r>
          </w:p>
        </w:tc>
      </w:tr>
      <w:tr w14:paraId="040A6D33" w14:textId="77777777" w:rsidTr="00C31376">
        <w:tblPrEx>
          <w:tblW w:w="0" w:type="auto"/>
          <w:tblLook w:val="04A0"/>
        </w:tblPrEx>
        <w:tc>
          <w:tcPr>
            <w:tcW w:w="4555" w:type="dxa"/>
          </w:tcPr>
          <w:p w:rsidR="00C02A06" w:rsidRPr="00C31376" w:rsidP="00C31376" w14:paraId="6DA4C59A" w14:textId="77777777">
            <w:pPr>
              <w:ind w:left="708"/>
              <w:rPr>
                <w:rFonts w:ascii="Calibri" w:hAnsi="Calibri"/>
              </w:rPr>
            </w:pPr>
            <w:r w:rsidRPr="00C31376">
              <w:rPr>
                <w:rFonts w:ascii="Calibri" w:hAnsi="Calibri"/>
              </w:rPr>
              <w:t>4.2 Kwaliteitsmanagementsysteem</w:t>
            </w:r>
          </w:p>
        </w:tc>
        <w:tc>
          <w:tcPr>
            <w:tcW w:w="4733" w:type="dxa"/>
          </w:tcPr>
          <w:p w:rsidR="00B55D59" w:rsidRPr="00C31376" w:rsidP="001B1511" w14:paraId="653D8454" w14:textId="77777777">
            <w:pPr>
              <w:pStyle w:val="ListParagraph"/>
              <w:numPr>
                <w:ilvl w:val="1"/>
                <w:numId w:val="12"/>
              </w:numPr>
              <w:rPr>
                <w:rFonts w:ascii="Calibri" w:hAnsi="Calibri"/>
              </w:rPr>
            </w:pPr>
            <w:r w:rsidRPr="00C31376">
              <w:rPr>
                <w:rFonts w:ascii="Calibri" w:hAnsi="Calibri"/>
              </w:rPr>
              <w:t>Kwaliteitsmanagementsysteem</w:t>
            </w:r>
          </w:p>
        </w:tc>
      </w:tr>
      <w:tr w14:paraId="08F6414F" w14:textId="77777777" w:rsidTr="00C31376">
        <w:tblPrEx>
          <w:tblW w:w="0" w:type="auto"/>
          <w:tblLook w:val="04A0"/>
        </w:tblPrEx>
        <w:tc>
          <w:tcPr>
            <w:tcW w:w="4555" w:type="dxa"/>
          </w:tcPr>
          <w:p w:rsidR="00B55D59" w:rsidRPr="00C31376" w:rsidP="00C31376" w14:paraId="1F0BF979" w14:textId="77777777">
            <w:pPr>
              <w:ind w:left="1416"/>
              <w:rPr>
                <w:rFonts w:ascii="Calibri" w:hAnsi="Calibri"/>
              </w:rPr>
            </w:pPr>
            <w:r w:rsidRPr="00C31376">
              <w:rPr>
                <w:rFonts w:ascii="Calibri" w:hAnsi="Calibri"/>
              </w:rPr>
              <w:t>4.2.1 Algemene eisen</w:t>
            </w:r>
          </w:p>
        </w:tc>
        <w:tc>
          <w:tcPr>
            <w:tcW w:w="4733" w:type="dxa"/>
          </w:tcPr>
          <w:p w:rsidR="00B55D59" w:rsidRPr="00C31376" w:rsidP="00C31376" w14:paraId="296E566C" w14:textId="77777777">
            <w:pPr>
              <w:pStyle w:val="ListParagraph"/>
              <w:ind w:left="1068"/>
              <w:rPr>
                <w:rFonts w:ascii="Calibri" w:hAnsi="Calibri"/>
              </w:rPr>
            </w:pPr>
            <w:r w:rsidRPr="00C31376">
              <w:rPr>
                <w:rFonts w:ascii="Calibri" w:hAnsi="Calibri"/>
              </w:rPr>
              <w:t>4.2.1 Algemene vereisten</w:t>
            </w:r>
          </w:p>
        </w:tc>
      </w:tr>
      <w:tr w14:paraId="6538575B" w14:textId="77777777" w:rsidTr="00C31376">
        <w:tblPrEx>
          <w:tblW w:w="0" w:type="auto"/>
          <w:tblLook w:val="04A0"/>
        </w:tblPrEx>
        <w:tc>
          <w:tcPr>
            <w:tcW w:w="4555" w:type="dxa"/>
          </w:tcPr>
          <w:p w:rsidR="00B55D59" w:rsidRPr="00C31376" w:rsidP="00C31376" w14:paraId="6A341F88" w14:textId="77777777">
            <w:pPr>
              <w:ind w:left="1416"/>
              <w:rPr>
                <w:rFonts w:ascii="Calibri" w:hAnsi="Calibri"/>
              </w:rPr>
            </w:pPr>
            <w:r w:rsidRPr="00C31376">
              <w:rPr>
                <w:rFonts w:ascii="Calibri" w:hAnsi="Calibri"/>
              </w:rPr>
              <w:t>4.2.2 Eisen voor documentatie</w:t>
            </w:r>
          </w:p>
        </w:tc>
        <w:tc>
          <w:tcPr>
            <w:tcW w:w="4733" w:type="dxa"/>
          </w:tcPr>
          <w:p w:rsidR="00B55D59" w:rsidRPr="00C31376" w:rsidP="00C31376" w14:paraId="6CAA8835" w14:textId="77777777">
            <w:pPr>
              <w:pStyle w:val="ListParagraph"/>
              <w:ind w:left="1068"/>
              <w:rPr>
                <w:rFonts w:ascii="Calibri" w:hAnsi="Calibri"/>
              </w:rPr>
            </w:pPr>
            <w:r w:rsidRPr="00C31376">
              <w:rPr>
                <w:rFonts w:ascii="Calibri" w:hAnsi="Calibri"/>
              </w:rPr>
              <w:t>4.2.2 Vereisten documenten</w:t>
            </w:r>
          </w:p>
        </w:tc>
      </w:tr>
      <w:tr w14:paraId="1F87071A" w14:textId="77777777" w:rsidTr="00C31376">
        <w:tblPrEx>
          <w:tblW w:w="0" w:type="auto"/>
          <w:tblLook w:val="04A0"/>
        </w:tblPrEx>
        <w:tc>
          <w:tcPr>
            <w:tcW w:w="4555" w:type="dxa"/>
          </w:tcPr>
          <w:p w:rsidR="00B55D59" w:rsidRPr="00C31376" w:rsidP="00C31376" w14:paraId="3D7C32DF" w14:textId="77777777">
            <w:pPr>
              <w:ind w:left="708"/>
              <w:rPr>
                <w:rFonts w:ascii="Calibri" w:hAnsi="Calibri"/>
              </w:rPr>
            </w:pPr>
            <w:r w:rsidRPr="00C31376">
              <w:rPr>
                <w:rFonts w:ascii="Calibri" w:hAnsi="Calibri"/>
              </w:rPr>
              <w:t>4.3 Documentbeheer</w:t>
            </w:r>
          </w:p>
        </w:tc>
        <w:tc>
          <w:tcPr>
            <w:tcW w:w="4733" w:type="dxa"/>
          </w:tcPr>
          <w:p w:rsidR="00B55D59" w:rsidRPr="00C31376" w:rsidP="001B1511" w14:paraId="60B875AB" w14:textId="77777777">
            <w:pPr>
              <w:pStyle w:val="ListParagraph"/>
              <w:numPr>
                <w:ilvl w:val="1"/>
                <w:numId w:val="12"/>
              </w:numPr>
              <w:rPr>
                <w:rFonts w:ascii="Calibri" w:hAnsi="Calibri"/>
              </w:rPr>
            </w:pPr>
            <w:r w:rsidRPr="00C31376">
              <w:rPr>
                <w:rFonts w:ascii="Calibri" w:hAnsi="Calibri"/>
              </w:rPr>
              <w:t>Documentbeheer</w:t>
            </w:r>
          </w:p>
        </w:tc>
      </w:tr>
      <w:tr w14:paraId="5EED1340" w14:textId="77777777" w:rsidTr="00C31376">
        <w:tblPrEx>
          <w:tblW w:w="0" w:type="auto"/>
          <w:tblLook w:val="04A0"/>
        </w:tblPrEx>
        <w:tc>
          <w:tcPr>
            <w:tcW w:w="4555" w:type="dxa"/>
          </w:tcPr>
          <w:p w:rsidR="00B55D59" w:rsidRPr="00C31376" w:rsidP="00C31376" w14:paraId="1A282C17" w14:textId="77777777">
            <w:pPr>
              <w:ind w:left="708"/>
              <w:rPr>
                <w:rFonts w:ascii="Calibri" w:hAnsi="Calibri"/>
              </w:rPr>
            </w:pPr>
            <w:r w:rsidRPr="00C31376">
              <w:rPr>
                <w:rFonts w:ascii="Calibri" w:hAnsi="Calibri"/>
              </w:rPr>
              <w:t>4.4 Dienstverleningsovereenkomsten</w:t>
            </w:r>
          </w:p>
        </w:tc>
        <w:tc>
          <w:tcPr>
            <w:tcW w:w="4733" w:type="dxa"/>
          </w:tcPr>
          <w:p w:rsidR="00B55D59" w:rsidRPr="00C31376" w:rsidP="001B1511" w14:paraId="12303850" w14:textId="77777777">
            <w:pPr>
              <w:pStyle w:val="ListParagraph"/>
              <w:numPr>
                <w:ilvl w:val="1"/>
                <w:numId w:val="12"/>
              </w:numPr>
              <w:rPr>
                <w:rFonts w:ascii="Calibri" w:hAnsi="Calibri"/>
              </w:rPr>
            </w:pPr>
            <w:r w:rsidRPr="00C31376">
              <w:rPr>
                <w:rFonts w:ascii="Calibri" w:hAnsi="Calibri"/>
              </w:rPr>
              <w:t>Afspraken dienstverlening</w:t>
            </w:r>
          </w:p>
        </w:tc>
      </w:tr>
      <w:tr w14:paraId="38D9034B" w14:textId="77777777" w:rsidTr="00C31376">
        <w:tblPrEx>
          <w:tblW w:w="0" w:type="auto"/>
          <w:tblLook w:val="04A0"/>
        </w:tblPrEx>
        <w:tc>
          <w:tcPr>
            <w:tcW w:w="4555" w:type="dxa"/>
          </w:tcPr>
          <w:p w:rsidR="00B55D59" w:rsidRPr="00C31376" w:rsidP="00C31376" w14:paraId="48087550" w14:textId="77777777">
            <w:pPr>
              <w:ind w:left="1416"/>
              <w:rPr>
                <w:rFonts w:ascii="Calibri" w:hAnsi="Calibri"/>
              </w:rPr>
            </w:pPr>
            <w:r w:rsidRPr="00C31376">
              <w:rPr>
                <w:rFonts w:ascii="Calibri" w:hAnsi="Calibri"/>
              </w:rPr>
              <w:t>4.4.1 Vaststellen van dienstverleningsovereenkomsten</w:t>
            </w:r>
          </w:p>
        </w:tc>
        <w:tc>
          <w:tcPr>
            <w:tcW w:w="4733" w:type="dxa"/>
          </w:tcPr>
          <w:p w:rsidR="00B55D59" w:rsidRPr="00C31376" w:rsidP="00C31376" w14:paraId="07894998" w14:textId="77777777">
            <w:pPr>
              <w:pStyle w:val="ListParagraph"/>
              <w:ind w:left="1068"/>
              <w:rPr>
                <w:rFonts w:ascii="Calibri" w:hAnsi="Calibri"/>
              </w:rPr>
            </w:pPr>
            <w:r w:rsidRPr="00C31376">
              <w:rPr>
                <w:rFonts w:ascii="Calibri" w:hAnsi="Calibri"/>
              </w:rPr>
              <w:t>4.4.1 Vastellen dienstverlening</w:t>
            </w:r>
          </w:p>
        </w:tc>
      </w:tr>
      <w:tr w14:paraId="303253E3" w14:textId="77777777" w:rsidTr="00C31376">
        <w:tblPrEx>
          <w:tblW w:w="0" w:type="auto"/>
          <w:tblLook w:val="04A0"/>
        </w:tblPrEx>
        <w:tc>
          <w:tcPr>
            <w:tcW w:w="4555" w:type="dxa"/>
          </w:tcPr>
          <w:p w:rsidR="00B55D59" w:rsidRPr="00C31376" w:rsidP="00C31376" w14:paraId="78601B20" w14:textId="77777777">
            <w:pPr>
              <w:ind w:left="1416"/>
              <w:rPr>
                <w:rFonts w:ascii="Calibri" w:hAnsi="Calibri"/>
              </w:rPr>
            </w:pPr>
            <w:r w:rsidRPr="00C31376">
              <w:rPr>
                <w:rFonts w:ascii="Calibri" w:hAnsi="Calibri"/>
              </w:rPr>
              <w:t>4.4.2 Beoordelen van dienstverleningsovereenkomsten</w:t>
            </w:r>
          </w:p>
        </w:tc>
        <w:tc>
          <w:tcPr>
            <w:tcW w:w="4733" w:type="dxa"/>
          </w:tcPr>
          <w:p w:rsidR="00B55D59" w:rsidRPr="00C31376" w:rsidP="00C31376" w14:paraId="19FD9463" w14:textId="77777777">
            <w:pPr>
              <w:pStyle w:val="ListParagraph"/>
              <w:ind w:left="1068"/>
              <w:rPr>
                <w:rFonts w:ascii="Calibri" w:hAnsi="Calibri"/>
              </w:rPr>
            </w:pPr>
            <w:r w:rsidRPr="00C31376">
              <w:rPr>
                <w:rFonts w:ascii="Calibri" w:hAnsi="Calibri"/>
              </w:rPr>
              <w:t>4.4.2 Review van de dienstverleningsafspraken</w:t>
            </w:r>
          </w:p>
        </w:tc>
      </w:tr>
      <w:tr w14:paraId="4F6EF83F" w14:textId="77777777" w:rsidTr="00C31376">
        <w:tblPrEx>
          <w:tblW w:w="0" w:type="auto"/>
          <w:tblLook w:val="04A0"/>
        </w:tblPrEx>
        <w:tc>
          <w:tcPr>
            <w:tcW w:w="4555" w:type="dxa"/>
          </w:tcPr>
          <w:p w:rsidR="00B55D59" w:rsidRPr="00C31376" w:rsidP="00C31376" w14:paraId="15C8EE9A" w14:textId="77777777">
            <w:pPr>
              <w:ind w:left="708"/>
              <w:rPr>
                <w:rFonts w:ascii="Calibri" w:hAnsi="Calibri"/>
              </w:rPr>
            </w:pPr>
            <w:r w:rsidRPr="00C31376">
              <w:rPr>
                <w:rFonts w:ascii="Calibri" w:hAnsi="Calibri"/>
              </w:rPr>
              <w:t>4.5 Onderzoek door verwijzingslaboratoria</w:t>
            </w:r>
          </w:p>
        </w:tc>
        <w:tc>
          <w:tcPr>
            <w:tcW w:w="4733" w:type="dxa"/>
          </w:tcPr>
          <w:p w:rsidR="00B55D59" w:rsidRPr="00C31376" w:rsidP="001B1511" w14:paraId="58765A31" w14:textId="77777777">
            <w:pPr>
              <w:pStyle w:val="ListParagraph"/>
              <w:numPr>
                <w:ilvl w:val="1"/>
                <w:numId w:val="12"/>
              </w:numPr>
              <w:rPr>
                <w:rFonts w:ascii="Calibri" w:hAnsi="Calibri"/>
              </w:rPr>
            </w:pPr>
            <w:r w:rsidRPr="00C31376">
              <w:rPr>
                <w:rFonts w:ascii="Calibri" w:hAnsi="Calibri"/>
              </w:rPr>
              <w:t>Onderaanneming en uitbesteding, interne dienstverlening en consult</w:t>
            </w:r>
          </w:p>
        </w:tc>
      </w:tr>
      <w:tr w14:paraId="6055F590" w14:textId="77777777" w:rsidTr="00C31376">
        <w:tblPrEx>
          <w:tblW w:w="0" w:type="auto"/>
          <w:tblLook w:val="04A0"/>
        </w:tblPrEx>
        <w:tc>
          <w:tcPr>
            <w:tcW w:w="4555" w:type="dxa"/>
          </w:tcPr>
          <w:p w:rsidR="00D731D1" w:rsidRPr="00C31376" w:rsidP="00C31376" w14:paraId="6F3658AF" w14:textId="77777777">
            <w:pPr>
              <w:ind w:left="1416"/>
              <w:rPr>
                <w:rFonts w:ascii="Calibri" w:hAnsi="Calibri"/>
              </w:rPr>
            </w:pPr>
            <w:r w:rsidRPr="00C31376">
              <w:rPr>
                <w:rFonts w:ascii="Calibri" w:hAnsi="Calibri"/>
              </w:rPr>
              <w:t>4.5.1 Selecteren en evalueren van verwijzingslabora</w:t>
            </w:r>
            <w:r w:rsidRPr="00C31376" w:rsidR="00B11119">
              <w:rPr>
                <w:rFonts w:ascii="Calibri" w:hAnsi="Calibri"/>
              </w:rPr>
              <w:t>t</w:t>
            </w:r>
            <w:r w:rsidRPr="00C31376">
              <w:rPr>
                <w:rFonts w:ascii="Calibri" w:hAnsi="Calibri"/>
              </w:rPr>
              <w:t>oria en consulenten</w:t>
            </w:r>
          </w:p>
        </w:tc>
        <w:tc>
          <w:tcPr>
            <w:tcW w:w="4733" w:type="dxa"/>
          </w:tcPr>
          <w:p w:rsidR="00D731D1" w:rsidRPr="00C31376" w:rsidP="00C31376" w14:paraId="12F51C93" w14:textId="77777777">
            <w:pPr>
              <w:pStyle w:val="ListParagraph"/>
              <w:ind w:left="1068"/>
              <w:rPr>
                <w:rFonts w:ascii="Calibri" w:hAnsi="Calibri"/>
              </w:rPr>
            </w:pPr>
          </w:p>
        </w:tc>
      </w:tr>
      <w:tr w14:paraId="321AEDBD" w14:textId="77777777" w:rsidTr="00C31376">
        <w:tblPrEx>
          <w:tblW w:w="0" w:type="auto"/>
          <w:tblLook w:val="04A0"/>
        </w:tblPrEx>
        <w:tc>
          <w:tcPr>
            <w:tcW w:w="4555" w:type="dxa"/>
          </w:tcPr>
          <w:p w:rsidR="00D731D1" w:rsidRPr="00C31376" w:rsidP="00C31376" w14:paraId="5CBA7E10" w14:textId="77777777">
            <w:pPr>
              <w:ind w:left="1416"/>
              <w:rPr>
                <w:rFonts w:ascii="Calibri" w:hAnsi="Calibri"/>
              </w:rPr>
            </w:pPr>
            <w:r w:rsidRPr="00C31376">
              <w:rPr>
                <w:rFonts w:ascii="Calibri" w:hAnsi="Calibri"/>
              </w:rPr>
              <w:t>4.5.2 Levering van onderzoeksresultaten</w:t>
            </w:r>
          </w:p>
        </w:tc>
        <w:tc>
          <w:tcPr>
            <w:tcW w:w="4733" w:type="dxa"/>
          </w:tcPr>
          <w:p w:rsidR="00D731D1" w:rsidRPr="00C31376" w:rsidP="00C31376" w14:paraId="7983031A" w14:textId="77777777">
            <w:pPr>
              <w:pStyle w:val="ListParagraph"/>
              <w:ind w:left="1068"/>
              <w:rPr>
                <w:rFonts w:ascii="Calibri" w:hAnsi="Calibri"/>
              </w:rPr>
            </w:pPr>
          </w:p>
        </w:tc>
      </w:tr>
      <w:tr w14:paraId="5A95827E" w14:textId="77777777" w:rsidTr="00C31376">
        <w:tblPrEx>
          <w:tblW w:w="0" w:type="auto"/>
          <w:tblLook w:val="04A0"/>
        </w:tblPrEx>
        <w:tc>
          <w:tcPr>
            <w:tcW w:w="4555" w:type="dxa"/>
          </w:tcPr>
          <w:p w:rsidR="00D731D1" w:rsidRPr="00C31376" w:rsidP="00C31376" w14:paraId="4E1F37B6" w14:textId="77777777">
            <w:pPr>
              <w:ind w:left="708"/>
              <w:rPr>
                <w:rFonts w:ascii="Calibri" w:hAnsi="Calibri"/>
              </w:rPr>
            </w:pPr>
            <w:r w:rsidRPr="00C31376">
              <w:rPr>
                <w:rFonts w:ascii="Calibri" w:hAnsi="Calibri"/>
              </w:rPr>
              <w:t>4.6 Externe diensten en leveringen</w:t>
            </w:r>
          </w:p>
        </w:tc>
        <w:tc>
          <w:tcPr>
            <w:tcW w:w="4733" w:type="dxa"/>
          </w:tcPr>
          <w:p w:rsidR="00D731D1" w:rsidRPr="00C31376" w:rsidP="001B1511" w14:paraId="1EA928F8" w14:textId="77777777">
            <w:pPr>
              <w:pStyle w:val="ListParagraph"/>
              <w:numPr>
                <w:ilvl w:val="1"/>
                <w:numId w:val="12"/>
              </w:numPr>
              <w:rPr>
                <w:rFonts w:ascii="Calibri" w:hAnsi="Calibri"/>
              </w:rPr>
            </w:pPr>
            <w:r w:rsidRPr="00C31376">
              <w:rPr>
                <w:rFonts w:ascii="Calibri" w:hAnsi="Calibri"/>
              </w:rPr>
              <w:t>Externe en interne bestelling van goederen</w:t>
            </w:r>
          </w:p>
        </w:tc>
      </w:tr>
      <w:tr w14:paraId="5AD935B8" w14:textId="77777777" w:rsidTr="00C31376">
        <w:tblPrEx>
          <w:tblW w:w="0" w:type="auto"/>
          <w:tblLook w:val="04A0"/>
        </w:tblPrEx>
        <w:tc>
          <w:tcPr>
            <w:tcW w:w="4555" w:type="dxa"/>
          </w:tcPr>
          <w:p w:rsidR="00D731D1" w:rsidRPr="00C31376" w:rsidP="00C31376" w14:paraId="34BBF1CB" w14:textId="77777777">
            <w:pPr>
              <w:ind w:left="708"/>
              <w:rPr>
                <w:rFonts w:ascii="Calibri" w:hAnsi="Calibri"/>
              </w:rPr>
            </w:pPr>
            <w:r w:rsidRPr="00C31376">
              <w:rPr>
                <w:rFonts w:ascii="Calibri" w:hAnsi="Calibri"/>
              </w:rPr>
              <w:t>4.7 Adviesdiensten</w:t>
            </w:r>
          </w:p>
        </w:tc>
        <w:tc>
          <w:tcPr>
            <w:tcW w:w="4733" w:type="dxa"/>
          </w:tcPr>
          <w:p w:rsidR="00D731D1" w:rsidRPr="00C31376" w:rsidP="001B1511" w14:paraId="2937C04E" w14:textId="77777777">
            <w:pPr>
              <w:pStyle w:val="ListParagraph"/>
              <w:numPr>
                <w:ilvl w:val="1"/>
                <w:numId w:val="12"/>
              </w:numPr>
              <w:rPr>
                <w:rFonts w:ascii="Calibri" w:hAnsi="Calibri"/>
              </w:rPr>
            </w:pPr>
            <w:r w:rsidRPr="00C31376">
              <w:rPr>
                <w:rFonts w:ascii="Calibri" w:hAnsi="Calibri"/>
              </w:rPr>
              <w:t>Adviesverlening</w:t>
            </w:r>
          </w:p>
        </w:tc>
      </w:tr>
      <w:tr w14:paraId="19144F20" w14:textId="77777777" w:rsidTr="00C31376">
        <w:tblPrEx>
          <w:tblW w:w="0" w:type="auto"/>
          <w:tblLook w:val="04A0"/>
        </w:tblPrEx>
        <w:tc>
          <w:tcPr>
            <w:tcW w:w="4555" w:type="dxa"/>
          </w:tcPr>
          <w:p w:rsidR="00D731D1" w:rsidRPr="00C31376" w:rsidP="00C31376" w14:paraId="59EEB553" w14:textId="77777777">
            <w:pPr>
              <w:ind w:left="708"/>
              <w:rPr>
                <w:rFonts w:ascii="Calibri" w:hAnsi="Calibri"/>
              </w:rPr>
            </w:pPr>
            <w:r w:rsidRPr="00C31376">
              <w:rPr>
                <w:rFonts w:ascii="Calibri" w:hAnsi="Calibri"/>
              </w:rPr>
              <w:t>4.8 Afhandelen van klachten</w:t>
            </w:r>
          </w:p>
        </w:tc>
        <w:tc>
          <w:tcPr>
            <w:tcW w:w="4733" w:type="dxa"/>
          </w:tcPr>
          <w:p w:rsidR="00D731D1" w:rsidRPr="00C31376" w:rsidP="001B1511" w14:paraId="35AF170E" w14:textId="77777777">
            <w:pPr>
              <w:pStyle w:val="ListParagraph"/>
              <w:numPr>
                <w:ilvl w:val="1"/>
                <w:numId w:val="12"/>
              </w:numPr>
              <w:rPr>
                <w:rFonts w:ascii="Calibri" w:hAnsi="Calibri"/>
              </w:rPr>
            </w:pPr>
            <w:r w:rsidRPr="00C31376">
              <w:rPr>
                <w:rFonts w:ascii="Calibri" w:hAnsi="Calibri"/>
              </w:rPr>
              <w:t>Afhandeling klachten</w:t>
            </w:r>
          </w:p>
        </w:tc>
      </w:tr>
      <w:tr w14:paraId="3B8FEC79" w14:textId="77777777" w:rsidTr="00C31376">
        <w:tblPrEx>
          <w:tblW w:w="0" w:type="auto"/>
          <w:tblLook w:val="04A0"/>
        </w:tblPrEx>
        <w:tc>
          <w:tcPr>
            <w:tcW w:w="4555" w:type="dxa"/>
          </w:tcPr>
          <w:p w:rsidR="00D731D1" w:rsidRPr="00C31376" w:rsidP="00C31376" w14:paraId="3B2C4CB3" w14:textId="77777777">
            <w:pPr>
              <w:ind w:left="708"/>
              <w:rPr>
                <w:rFonts w:ascii="Calibri" w:hAnsi="Calibri"/>
              </w:rPr>
            </w:pPr>
            <w:r w:rsidRPr="00C31376">
              <w:rPr>
                <w:rFonts w:ascii="Calibri" w:hAnsi="Calibri"/>
              </w:rPr>
              <w:t>4.9 Identificatie en beheersing van afwijkingen</w:t>
            </w:r>
          </w:p>
        </w:tc>
        <w:tc>
          <w:tcPr>
            <w:tcW w:w="4733" w:type="dxa"/>
          </w:tcPr>
          <w:p w:rsidR="00D731D1" w:rsidRPr="00C31376" w:rsidP="001B1511" w14:paraId="2D875335" w14:textId="77777777">
            <w:pPr>
              <w:pStyle w:val="ListParagraph"/>
              <w:numPr>
                <w:ilvl w:val="1"/>
                <w:numId w:val="12"/>
              </w:numPr>
              <w:rPr>
                <w:rFonts w:ascii="Calibri" w:hAnsi="Calibri"/>
              </w:rPr>
            </w:pPr>
            <w:r w:rsidRPr="00C31376">
              <w:rPr>
                <w:rFonts w:ascii="Calibri" w:hAnsi="Calibri"/>
              </w:rPr>
              <w:t>Vaststellen en controleren van non-conformiteiten</w:t>
            </w:r>
          </w:p>
        </w:tc>
      </w:tr>
      <w:tr w14:paraId="278C36DD" w14:textId="77777777" w:rsidTr="00C31376">
        <w:tblPrEx>
          <w:tblW w:w="0" w:type="auto"/>
          <w:tblLook w:val="04A0"/>
        </w:tblPrEx>
        <w:tc>
          <w:tcPr>
            <w:tcW w:w="4555" w:type="dxa"/>
          </w:tcPr>
          <w:p w:rsidR="00D731D1" w:rsidRPr="00C31376" w:rsidP="00C31376" w14:paraId="1B6FBE18" w14:textId="77777777">
            <w:pPr>
              <w:ind w:left="708"/>
              <w:rPr>
                <w:rFonts w:ascii="Calibri" w:hAnsi="Calibri"/>
              </w:rPr>
            </w:pPr>
            <w:r w:rsidRPr="00C31376">
              <w:rPr>
                <w:rFonts w:ascii="Calibri" w:hAnsi="Calibri"/>
              </w:rPr>
              <w:t>4.10 Corrigerende maatregelen</w:t>
            </w:r>
          </w:p>
        </w:tc>
        <w:tc>
          <w:tcPr>
            <w:tcW w:w="4733" w:type="dxa"/>
          </w:tcPr>
          <w:p w:rsidR="00D731D1" w:rsidRPr="00C31376" w:rsidP="00C31376" w14:paraId="28DC53EB" w14:textId="77777777">
            <w:pPr>
              <w:pStyle w:val="ListParagraph"/>
              <w:ind w:left="708"/>
              <w:rPr>
                <w:rFonts w:ascii="Calibri" w:hAnsi="Calibri"/>
              </w:rPr>
            </w:pPr>
            <w:r w:rsidRPr="00C31376">
              <w:rPr>
                <w:rFonts w:ascii="Calibri" w:hAnsi="Calibri"/>
              </w:rPr>
              <w:t>4.10 Corrigerende maatregelen</w:t>
            </w:r>
          </w:p>
        </w:tc>
      </w:tr>
      <w:tr w14:paraId="48F8E101" w14:textId="77777777" w:rsidTr="00C31376">
        <w:tblPrEx>
          <w:tblW w:w="0" w:type="auto"/>
          <w:tblLook w:val="04A0"/>
        </w:tblPrEx>
        <w:tc>
          <w:tcPr>
            <w:tcW w:w="4555" w:type="dxa"/>
          </w:tcPr>
          <w:p w:rsidR="00D731D1" w:rsidRPr="00C31376" w:rsidP="00C31376" w14:paraId="4921839E" w14:textId="77777777">
            <w:pPr>
              <w:ind w:left="708"/>
              <w:rPr>
                <w:rFonts w:ascii="Calibri" w:hAnsi="Calibri"/>
              </w:rPr>
            </w:pPr>
            <w:r w:rsidRPr="00C31376">
              <w:rPr>
                <w:rFonts w:ascii="Calibri" w:hAnsi="Calibri"/>
              </w:rPr>
              <w:t>4.11 Preventieve maatregelen</w:t>
            </w:r>
          </w:p>
        </w:tc>
        <w:tc>
          <w:tcPr>
            <w:tcW w:w="4733" w:type="dxa"/>
          </w:tcPr>
          <w:p w:rsidR="00D731D1" w:rsidRPr="00C31376" w:rsidP="00C31376" w14:paraId="25C31B3E" w14:textId="77777777">
            <w:pPr>
              <w:ind w:left="708"/>
              <w:rPr>
                <w:rFonts w:ascii="Calibri" w:hAnsi="Calibri"/>
              </w:rPr>
            </w:pPr>
            <w:r w:rsidRPr="00C31376">
              <w:rPr>
                <w:rFonts w:ascii="Calibri" w:hAnsi="Calibri"/>
              </w:rPr>
              <w:t>4.11 Preventieve maatregelen</w:t>
            </w:r>
          </w:p>
        </w:tc>
      </w:tr>
      <w:tr w14:paraId="0AC8E2BE" w14:textId="77777777" w:rsidTr="00C31376">
        <w:tblPrEx>
          <w:tblW w:w="0" w:type="auto"/>
          <w:tblLook w:val="04A0"/>
        </w:tblPrEx>
        <w:tc>
          <w:tcPr>
            <w:tcW w:w="4555" w:type="dxa"/>
          </w:tcPr>
          <w:p w:rsidR="00D731D1" w:rsidRPr="00C31376" w:rsidP="00C31376" w14:paraId="0EDCC825" w14:textId="77777777">
            <w:pPr>
              <w:ind w:left="708"/>
              <w:rPr>
                <w:rFonts w:ascii="Calibri" w:hAnsi="Calibri"/>
              </w:rPr>
            </w:pPr>
            <w:r w:rsidRPr="00C31376">
              <w:rPr>
                <w:rFonts w:ascii="Calibri" w:hAnsi="Calibri"/>
              </w:rPr>
              <w:t>4.12 Continue verbetering</w:t>
            </w:r>
          </w:p>
        </w:tc>
        <w:tc>
          <w:tcPr>
            <w:tcW w:w="4733" w:type="dxa"/>
          </w:tcPr>
          <w:p w:rsidR="00D731D1" w:rsidRPr="00C31376" w:rsidP="00C31376" w14:paraId="46F6F2AE" w14:textId="77777777">
            <w:pPr>
              <w:ind w:left="708"/>
              <w:rPr>
                <w:rFonts w:ascii="Calibri" w:hAnsi="Calibri"/>
              </w:rPr>
            </w:pPr>
            <w:r w:rsidRPr="00C31376">
              <w:rPr>
                <w:rFonts w:ascii="Calibri" w:hAnsi="Calibri"/>
              </w:rPr>
              <w:t>4.12 Continu verbeteringsproces</w:t>
            </w:r>
          </w:p>
        </w:tc>
      </w:tr>
      <w:tr w14:paraId="5253767C" w14:textId="77777777" w:rsidTr="00C31376">
        <w:tblPrEx>
          <w:tblW w:w="0" w:type="auto"/>
          <w:tblLook w:val="04A0"/>
        </w:tblPrEx>
        <w:tc>
          <w:tcPr>
            <w:tcW w:w="4555" w:type="dxa"/>
          </w:tcPr>
          <w:p w:rsidR="00D731D1" w:rsidRPr="00C31376" w:rsidP="00C31376" w14:paraId="57AF4B38" w14:textId="77777777">
            <w:pPr>
              <w:ind w:left="708"/>
              <w:rPr>
                <w:rFonts w:ascii="Calibri" w:hAnsi="Calibri"/>
              </w:rPr>
            </w:pPr>
            <w:r w:rsidRPr="00C31376">
              <w:rPr>
                <w:rFonts w:ascii="Calibri" w:hAnsi="Calibri"/>
              </w:rPr>
              <w:t>4.13 Beheer van registraties</w:t>
            </w:r>
          </w:p>
        </w:tc>
        <w:tc>
          <w:tcPr>
            <w:tcW w:w="4733" w:type="dxa"/>
          </w:tcPr>
          <w:p w:rsidR="00D731D1" w:rsidRPr="00C31376" w:rsidP="00C31376" w14:paraId="7AE58605" w14:textId="77777777">
            <w:pPr>
              <w:pStyle w:val="ListParagraph"/>
              <w:ind w:left="708"/>
              <w:rPr>
                <w:rFonts w:ascii="Calibri" w:hAnsi="Calibri"/>
              </w:rPr>
            </w:pPr>
            <w:r w:rsidRPr="00C31376">
              <w:rPr>
                <w:rFonts w:ascii="Calibri" w:hAnsi="Calibri"/>
              </w:rPr>
              <w:t>4.13 Archivering en definitief beheer van documenten en onderzoeksgegevens</w:t>
            </w:r>
          </w:p>
        </w:tc>
      </w:tr>
      <w:tr w14:paraId="7E90B09B" w14:textId="77777777" w:rsidTr="00C31376">
        <w:tblPrEx>
          <w:tblW w:w="0" w:type="auto"/>
          <w:tblLook w:val="04A0"/>
        </w:tblPrEx>
        <w:tc>
          <w:tcPr>
            <w:tcW w:w="4555" w:type="dxa"/>
          </w:tcPr>
          <w:p w:rsidR="00D731D1" w:rsidRPr="00C31376" w:rsidP="00C31376" w14:paraId="66F558DF" w14:textId="77777777">
            <w:pPr>
              <w:ind w:left="708"/>
              <w:rPr>
                <w:rFonts w:ascii="Calibri" w:hAnsi="Calibri"/>
              </w:rPr>
            </w:pPr>
            <w:r w:rsidRPr="00C31376">
              <w:rPr>
                <w:rFonts w:ascii="Calibri" w:hAnsi="Calibri"/>
              </w:rPr>
              <w:t>4.14 Evaluatie en audits</w:t>
            </w:r>
          </w:p>
        </w:tc>
        <w:tc>
          <w:tcPr>
            <w:tcW w:w="4733" w:type="dxa"/>
          </w:tcPr>
          <w:p w:rsidR="00D731D1" w:rsidRPr="00C31376" w:rsidP="00C31376" w14:paraId="6D5F5D71" w14:textId="77777777">
            <w:pPr>
              <w:pStyle w:val="ListParagraph"/>
              <w:ind w:left="708"/>
              <w:rPr>
                <w:rFonts w:ascii="Calibri" w:hAnsi="Calibri"/>
              </w:rPr>
            </w:pPr>
            <w:r w:rsidRPr="00C31376">
              <w:rPr>
                <w:rFonts w:ascii="Calibri" w:hAnsi="Calibri"/>
              </w:rPr>
              <w:t>4.14 Evaluatie en interne audits</w:t>
            </w:r>
          </w:p>
        </w:tc>
      </w:tr>
      <w:tr w14:paraId="6667F1F2" w14:textId="77777777" w:rsidTr="00C31376">
        <w:tblPrEx>
          <w:tblW w:w="0" w:type="auto"/>
          <w:tblLook w:val="04A0"/>
        </w:tblPrEx>
        <w:tc>
          <w:tcPr>
            <w:tcW w:w="4555" w:type="dxa"/>
          </w:tcPr>
          <w:p w:rsidR="00D731D1" w:rsidRPr="00C31376" w:rsidP="00C31376" w14:paraId="0FD4348E" w14:textId="77777777">
            <w:pPr>
              <w:ind w:left="1416"/>
              <w:rPr>
                <w:rFonts w:ascii="Calibri" w:hAnsi="Calibri"/>
              </w:rPr>
            </w:pPr>
            <w:r w:rsidRPr="00C31376">
              <w:rPr>
                <w:rFonts w:ascii="Calibri" w:hAnsi="Calibri"/>
              </w:rPr>
              <w:t>4.14.1 Algemeen</w:t>
            </w:r>
          </w:p>
        </w:tc>
        <w:tc>
          <w:tcPr>
            <w:tcW w:w="4733" w:type="dxa"/>
          </w:tcPr>
          <w:p w:rsidR="00D731D1" w:rsidRPr="00C31376" w:rsidP="00C31376" w14:paraId="5AF0E401" w14:textId="77777777">
            <w:pPr>
              <w:pStyle w:val="ListParagraph"/>
              <w:ind w:left="1068"/>
              <w:rPr>
                <w:rFonts w:ascii="Calibri" w:hAnsi="Calibri"/>
              </w:rPr>
            </w:pPr>
            <w:r w:rsidRPr="00C31376">
              <w:rPr>
                <w:rFonts w:ascii="Calibri" w:hAnsi="Calibri"/>
              </w:rPr>
              <w:t>4.14.1 Algemeen</w:t>
            </w:r>
          </w:p>
        </w:tc>
      </w:tr>
      <w:tr w14:paraId="6831611D" w14:textId="77777777" w:rsidTr="00C31376">
        <w:tblPrEx>
          <w:tblW w:w="0" w:type="auto"/>
          <w:tblLook w:val="04A0"/>
        </w:tblPrEx>
        <w:tc>
          <w:tcPr>
            <w:tcW w:w="4555" w:type="dxa"/>
          </w:tcPr>
          <w:p w:rsidR="00D731D1" w:rsidRPr="00C31376" w:rsidP="00C31376" w14:paraId="3CB9CD38" w14:textId="77777777">
            <w:pPr>
              <w:ind w:left="1416"/>
              <w:rPr>
                <w:rFonts w:ascii="Calibri" w:hAnsi="Calibri"/>
              </w:rPr>
            </w:pPr>
            <w:r w:rsidRPr="00C31376">
              <w:rPr>
                <w:rFonts w:ascii="Calibri" w:hAnsi="Calibri"/>
              </w:rPr>
              <w:t xml:space="preserve">4.14.2 Periodieke </w:t>
            </w:r>
            <w:r w:rsidRPr="00C31376" w:rsidR="00987032">
              <w:rPr>
                <w:rFonts w:ascii="Calibri" w:hAnsi="Calibri"/>
              </w:rPr>
              <w:t>beoordeling van aanvragen en geschiktheid van procedures en gepastheid van eisen die aan monsters worden gesteld</w:t>
            </w:r>
          </w:p>
        </w:tc>
        <w:tc>
          <w:tcPr>
            <w:tcW w:w="4733" w:type="dxa"/>
          </w:tcPr>
          <w:p w:rsidR="00D731D1" w:rsidRPr="00C31376" w:rsidP="00C31376" w14:paraId="3F02C44C" w14:textId="77777777">
            <w:pPr>
              <w:pStyle w:val="ListParagraph"/>
              <w:ind w:left="1068"/>
              <w:rPr>
                <w:rFonts w:ascii="Calibri" w:hAnsi="Calibri"/>
              </w:rPr>
            </w:pPr>
            <w:r w:rsidRPr="00C31376">
              <w:rPr>
                <w:rFonts w:ascii="Calibri" w:hAnsi="Calibri"/>
              </w:rPr>
              <w:t>4.14.2 Periodieke beoordeling van de geschiktheid van de procedures</w:t>
            </w:r>
          </w:p>
        </w:tc>
      </w:tr>
      <w:tr w14:paraId="1692FEA5" w14:textId="77777777" w:rsidTr="00C31376">
        <w:tblPrEx>
          <w:tblW w:w="0" w:type="auto"/>
          <w:tblLook w:val="04A0"/>
        </w:tblPrEx>
        <w:tc>
          <w:tcPr>
            <w:tcW w:w="4555" w:type="dxa"/>
          </w:tcPr>
          <w:p w:rsidR="00D731D1" w:rsidRPr="00C31376" w:rsidP="00C31376" w14:paraId="496776A4" w14:textId="77777777">
            <w:pPr>
              <w:ind w:left="1416"/>
              <w:rPr>
                <w:rFonts w:ascii="Calibri" w:hAnsi="Calibri"/>
              </w:rPr>
            </w:pPr>
            <w:r w:rsidRPr="00C31376">
              <w:rPr>
                <w:rFonts w:ascii="Calibri" w:hAnsi="Calibri"/>
              </w:rPr>
              <w:t>4.14.3 Beoordeling van feedback van gebruikers</w:t>
            </w:r>
          </w:p>
        </w:tc>
        <w:tc>
          <w:tcPr>
            <w:tcW w:w="4733" w:type="dxa"/>
          </w:tcPr>
          <w:p w:rsidR="00D731D1" w:rsidRPr="00C31376" w:rsidP="00C31376" w14:paraId="213F5B01" w14:textId="77777777">
            <w:pPr>
              <w:pStyle w:val="ListParagraph"/>
              <w:ind w:left="1068"/>
              <w:rPr>
                <w:rFonts w:ascii="Calibri" w:hAnsi="Calibri"/>
              </w:rPr>
            </w:pPr>
            <w:r w:rsidRPr="00C31376">
              <w:rPr>
                <w:rFonts w:ascii="Calibri" w:hAnsi="Calibri"/>
              </w:rPr>
              <w:t>4.14.3 Evaluatie en feedback van betrokken partijen</w:t>
            </w:r>
          </w:p>
        </w:tc>
      </w:tr>
      <w:tr w14:paraId="49E7EACE" w14:textId="77777777" w:rsidTr="00C31376">
        <w:tblPrEx>
          <w:tblW w:w="0" w:type="auto"/>
          <w:tblLook w:val="04A0"/>
        </w:tblPrEx>
        <w:tc>
          <w:tcPr>
            <w:tcW w:w="4555" w:type="dxa"/>
          </w:tcPr>
          <w:p w:rsidR="00D731D1" w:rsidRPr="00C31376" w:rsidP="00C31376" w14:paraId="203FCC25" w14:textId="77777777">
            <w:pPr>
              <w:ind w:left="1416"/>
              <w:rPr>
                <w:rFonts w:ascii="Calibri" w:hAnsi="Calibri"/>
              </w:rPr>
            </w:pPr>
            <w:r w:rsidRPr="00C31376">
              <w:rPr>
                <w:rFonts w:ascii="Calibri" w:hAnsi="Calibri"/>
              </w:rPr>
              <w:t>4.14.4 Suggesties van medewerkers</w:t>
            </w:r>
          </w:p>
        </w:tc>
        <w:tc>
          <w:tcPr>
            <w:tcW w:w="4733" w:type="dxa"/>
          </w:tcPr>
          <w:p w:rsidR="00D731D1" w:rsidRPr="00C31376" w:rsidP="00C31376" w14:paraId="4A8776DD" w14:textId="77777777">
            <w:pPr>
              <w:pStyle w:val="ListParagraph"/>
              <w:ind w:left="1068"/>
              <w:rPr>
                <w:rFonts w:ascii="Calibri" w:hAnsi="Calibri"/>
              </w:rPr>
            </w:pPr>
            <w:r w:rsidRPr="00C31376">
              <w:rPr>
                <w:rFonts w:ascii="Calibri" w:hAnsi="Calibri"/>
              </w:rPr>
              <w:t>4.14.4 Suggesties van personeel</w:t>
            </w:r>
          </w:p>
        </w:tc>
      </w:tr>
      <w:tr w14:paraId="71A3E230" w14:textId="77777777" w:rsidTr="00C31376">
        <w:tblPrEx>
          <w:tblW w:w="0" w:type="auto"/>
          <w:tblLook w:val="04A0"/>
        </w:tblPrEx>
        <w:tc>
          <w:tcPr>
            <w:tcW w:w="4555" w:type="dxa"/>
          </w:tcPr>
          <w:p w:rsidR="00D731D1" w:rsidRPr="00C31376" w:rsidP="00C31376" w14:paraId="6127B79A" w14:textId="77777777">
            <w:pPr>
              <w:ind w:left="1416"/>
              <w:rPr>
                <w:rFonts w:ascii="Calibri" w:hAnsi="Calibri"/>
              </w:rPr>
            </w:pPr>
            <w:r w:rsidRPr="00C31376">
              <w:rPr>
                <w:rFonts w:ascii="Calibri" w:hAnsi="Calibri"/>
              </w:rPr>
              <w:t>4.14.5 Interne audit</w:t>
            </w:r>
          </w:p>
        </w:tc>
        <w:tc>
          <w:tcPr>
            <w:tcW w:w="4733" w:type="dxa"/>
          </w:tcPr>
          <w:p w:rsidR="00D731D1" w:rsidRPr="00C31376" w:rsidP="00C31376" w14:paraId="4BBB75D2" w14:textId="77777777">
            <w:pPr>
              <w:pStyle w:val="ListParagraph"/>
              <w:ind w:left="1068"/>
              <w:rPr>
                <w:rFonts w:ascii="Calibri" w:hAnsi="Calibri"/>
              </w:rPr>
            </w:pPr>
            <w:r w:rsidRPr="00C31376">
              <w:rPr>
                <w:rFonts w:ascii="Calibri" w:hAnsi="Calibri"/>
              </w:rPr>
              <w:t>4.14.5 Interne audit</w:t>
            </w:r>
          </w:p>
        </w:tc>
      </w:tr>
      <w:tr w14:paraId="3272FBDF" w14:textId="77777777" w:rsidTr="00C31376">
        <w:tblPrEx>
          <w:tblW w:w="0" w:type="auto"/>
          <w:tblLook w:val="04A0"/>
        </w:tblPrEx>
        <w:tc>
          <w:tcPr>
            <w:tcW w:w="4555" w:type="dxa"/>
          </w:tcPr>
          <w:p w:rsidR="00D731D1" w:rsidRPr="00C31376" w:rsidP="00C31376" w14:paraId="372930AB" w14:textId="77777777">
            <w:pPr>
              <w:ind w:left="1416"/>
              <w:rPr>
                <w:rFonts w:ascii="Calibri" w:hAnsi="Calibri"/>
              </w:rPr>
            </w:pPr>
            <w:r w:rsidRPr="00C31376">
              <w:rPr>
                <w:rFonts w:ascii="Calibri" w:hAnsi="Calibri"/>
              </w:rPr>
              <w:t>4.14.6 Risicomanagement</w:t>
            </w:r>
          </w:p>
        </w:tc>
        <w:tc>
          <w:tcPr>
            <w:tcW w:w="4733" w:type="dxa"/>
          </w:tcPr>
          <w:p w:rsidR="00D731D1" w:rsidRPr="00C31376" w:rsidP="00C31376" w14:paraId="423CD2E2" w14:textId="77777777">
            <w:pPr>
              <w:pStyle w:val="ListParagraph"/>
              <w:ind w:left="1068"/>
              <w:rPr>
                <w:rFonts w:ascii="Calibri" w:hAnsi="Calibri"/>
              </w:rPr>
            </w:pPr>
            <w:r w:rsidRPr="00C31376">
              <w:rPr>
                <w:rFonts w:ascii="Calibri" w:hAnsi="Calibri"/>
              </w:rPr>
              <w:t>4.14.6 Risicoanalyse</w:t>
            </w:r>
          </w:p>
        </w:tc>
      </w:tr>
      <w:tr w14:paraId="066E2CE3" w14:textId="77777777" w:rsidTr="00C31376">
        <w:tblPrEx>
          <w:tblW w:w="0" w:type="auto"/>
          <w:tblLook w:val="04A0"/>
        </w:tblPrEx>
        <w:tc>
          <w:tcPr>
            <w:tcW w:w="4555" w:type="dxa"/>
          </w:tcPr>
          <w:p w:rsidR="00D731D1" w:rsidRPr="00C31376" w:rsidP="00C31376" w14:paraId="003576B4" w14:textId="77777777">
            <w:pPr>
              <w:ind w:left="1416"/>
              <w:rPr>
                <w:rFonts w:ascii="Calibri" w:hAnsi="Calibri"/>
              </w:rPr>
            </w:pPr>
            <w:r w:rsidRPr="00C31376">
              <w:rPr>
                <w:rFonts w:ascii="Calibri" w:hAnsi="Calibri"/>
              </w:rPr>
              <w:t>4.14.7 Kwaliteitsindicatoren</w:t>
            </w:r>
          </w:p>
        </w:tc>
        <w:tc>
          <w:tcPr>
            <w:tcW w:w="4733" w:type="dxa"/>
          </w:tcPr>
          <w:p w:rsidR="00D731D1" w:rsidRPr="00C31376" w:rsidP="00C31376" w14:paraId="1E177EF5" w14:textId="77777777">
            <w:pPr>
              <w:pStyle w:val="ListParagraph"/>
              <w:ind w:left="1068"/>
              <w:rPr>
                <w:rFonts w:ascii="Calibri" w:hAnsi="Calibri"/>
              </w:rPr>
            </w:pPr>
            <w:r w:rsidRPr="00C31376">
              <w:rPr>
                <w:rFonts w:ascii="Calibri" w:hAnsi="Calibri"/>
              </w:rPr>
              <w:t>4.14.7 Kwaliteitsindicatoren</w:t>
            </w:r>
          </w:p>
        </w:tc>
      </w:tr>
      <w:tr w14:paraId="5C15A747" w14:textId="77777777" w:rsidTr="00C31376">
        <w:tblPrEx>
          <w:tblW w:w="0" w:type="auto"/>
          <w:tblLook w:val="04A0"/>
        </w:tblPrEx>
        <w:tc>
          <w:tcPr>
            <w:tcW w:w="4555" w:type="dxa"/>
          </w:tcPr>
          <w:p w:rsidR="00D731D1" w:rsidRPr="00C31376" w:rsidP="00C31376" w14:paraId="4BBCC4F3" w14:textId="77777777">
            <w:pPr>
              <w:ind w:left="1416"/>
              <w:rPr>
                <w:rFonts w:ascii="Calibri" w:hAnsi="Calibri"/>
              </w:rPr>
            </w:pPr>
            <w:r w:rsidRPr="00C31376">
              <w:rPr>
                <w:rFonts w:ascii="Calibri" w:hAnsi="Calibri"/>
              </w:rPr>
              <w:t>4.14.8 Beoordelingen door externe organisaties</w:t>
            </w:r>
          </w:p>
        </w:tc>
        <w:tc>
          <w:tcPr>
            <w:tcW w:w="4733" w:type="dxa"/>
          </w:tcPr>
          <w:p w:rsidR="00D731D1" w:rsidRPr="00C31376" w:rsidP="00C31376" w14:paraId="23DC78DE" w14:textId="77777777">
            <w:pPr>
              <w:pStyle w:val="ListParagraph"/>
              <w:ind w:left="1068"/>
              <w:rPr>
                <w:rFonts w:ascii="Calibri" w:hAnsi="Calibri"/>
              </w:rPr>
            </w:pPr>
            <w:r w:rsidRPr="00C31376">
              <w:rPr>
                <w:rFonts w:ascii="Calibri" w:hAnsi="Calibri"/>
              </w:rPr>
              <w:t>4.14.8 Beoordeling door externe partijen</w:t>
            </w:r>
          </w:p>
        </w:tc>
      </w:tr>
      <w:tr w14:paraId="40AEDAE1" w14:textId="77777777" w:rsidTr="00C31376">
        <w:tblPrEx>
          <w:tblW w:w="0" w:type="auto"/>
          <w:tblLook w:val="04A0"/>
        </w:tblPrEx>
        <w:tc>
          <w:tcPr>
            <w:tcW w:w="4555" w:type="dxa"/>
          </w:tcPr>
          <w:p w:rsidR="00D731D1" w:rsidRPr="00C31376" w:rsidP="00C31376" w14:paraId="45BF2556" w14:textId="77777777">
            <w:pPr>
              <w:ind w:left="708"/>
              <w:rPr>
                <w:rFonts w:ascii="Calibri" w:hAnsi="Calibri"/>
              </w:rPr>
            </w:pPr>
            <w:r w:rsidRPr="00C31376">
              <w:rPr>
                <w:rFonts w:ascii="Calibri" w:hAnsi="Calibri"/>
              </w:rPr>
              <w:t>4.15 Managementbeoordeling</w:t>
            </w:r>
          </w:p>
        </w:tc>
        <w:tc>
          <w:tcPr>
            <w:tcW w:w="4733" w:type="dxa"/>
          </w:tcPr>
          <w:p w:rsidR="00D731D1" w:rsidRPr="00C31376" w:rsidP="00C31376" w14:paraId="51082637" w14:textId="77777777">
            <w:pPr>
              <w:ind w:left="708"/>
              <w:rPr>
                <w:rFonts w:ascii="Calibri" w:hAnsi="Calibri"/>
              </w:rPr>
            </w:pPr>
            <w:r w:rsidRPr="00C31376">
              <w:rPr>
                <w:rFonts w:ascii="Calibri" w:hAnsi="Calibri"/>
              </w:rPr>
              <w:t>4.15 Management review</w:t>
            </w:r>
          </w:p>
        </w:tc>
      </w:tr>
      <w:tr w14:paraId="1FB40B1A" w14:textId="77777777" w:rsidTr="00C31376">
        <w:tblPrEx>
          <w:tblW w:w="0" w:type="auto"/>
          <w:tblLook w:val="04A0"/>
        </w:tblPrEx>
        <w:tc>
          <w:tcPr>
            <w:tcW w:w="4555" w:type="dxa"/>
          </w:tcPr>
          <w:p w:rsidR="00D731D1" w:rsidRPr="00C31376" w:rsidP="00C31376" w14:paraId="0F0FCDD9" w14:textId="77777777">
            <w:pPr>
              <w:ind w:left="1416"/>
              <w:rPr>
                <w:rFonts w:ascii="Calibri" w:hAnsi="Calibri"/>
              </w:rPr>
            </w:pPr>
            <w:r w:rsidRPr="00C31376">
              <w:rPr>
                <w:rFonts w:ascii="Calibri" w:hAnsi="Calibri"/>
              </w:rPr>
              <w:t>4.15.1 Algemeen</w:t>
            </w:r>
          </w:p>
        </w:tc>
        <w:tc>
          <w:tcPr>
            <w:tcW w:w="4733" w:type="dxa"/>
          </w:tcPr>
          <w:p w:rsidR="00D731D1" w:rsidRPr="00C31376" w:rsidP="00C31376" w14:paraId="6C58A4B8" w14:textId="77777777">
            <w:pPr>
              <w:pStyle w:val="ListParagraph"/>
              <w:ind w:left="1068"/>
              <w:rPr>
                <w:rFonts w:ascii="Calibri" w:hAnsi="Calibri"/>
              </w:rPr>
            </w:pPr>
            <w:r w:rsidRPr="00C31376">
              <w:rPr>
                <w:rFonts w:ascii="Calibri" w:hAnsi="Calibri"/>
              </w:rPr>
              <w:t>4.15.1 Algemeen</w:t>
            </w:r>
          </w:p>
        </w:tc>
      </w:tr>
      <w:tr w14:paraId="007356FD" w14:textId="77777777" w:rsidTr="00C31376">
        <w:tblPrEx>
          <w:tblW w:w="0" w:type="auto"/>
          <w:tblLook w:val="04A0"/>
        </w:tblPrEx>
        <w:tc>
          <w:tcPr>
            <w:tcW w:w="4555" w:type="dxa"/>
          </w:tcPr>
          <w:p w:rsidR="00D731D1" w:rsidRPr="00C31376" w:rsidP="00C31376" w14:paraId="591A996B" w14:textId="77777777">
            <w:pPr>
              <w:ind w:left="1416"/>
              <w:rPr>
                <w:rFonts w:ascii="Calibri" w:hAnsi="Calibri"/>
              </w:rPr>
            </w:pPr>
            <w:r w:rsidRPr="00C31376">
              <w:rPr>
                <w:rFonts w:ascii="Calibri" w:hAnsi="Calibri"/>
              </w:rPr>
              <w:t>4.15.2 Input voor de beoordeling</w:t>
            </w:r>
          </w:p>
        </w:tc>
        <w:tc>
          <w:tcPr>
            <w:tcW w:w="4733" w:type="dxa"/>
          </w:tcPr>
          <w:p w:rsidR="00D731D1" w:rsidRPr="00C31376" w:rsidP="001B1511" w14:paraId="6C7C87D1" w14:textId="77777777">
            <w:pPr>
              <w:pStyle w:val="ListParagraph"/>
              <w:numPr>
                <w:ilvl w:val="2"/>
                <w:numId w:val="13"/>
              </w:numPr>
              <w:rPr>
                <w:rFonts w:ascii="Calibri" w:hAnsi="Calibri"/>
              </w:rPr>
            </w:pPr>
            <w:r w:rsidRPr="00C31376">
              <w:rPr>
                <w:rFonts w:ascii="Calibri" w:hAnsi="Calibri"/>
              </w:rPr>
              <w:t>Review input</w:t>
            </w:r>
          </w:p>
        </w:tc>
      </w:tr>
      <w:tr w14:paraId="273799F9" w14:textId="77777777" w:rsidTr="00C31376">
        <w:tblPrEx>
          <w:tblW w:w="0" w:type="auto"/>
          <w:tblLook w:val="04A0"/>
        </w:tblPrEx>
        <w:tc>
          <w:tcPr>
            <w:tcW w:w="4555" w:type="dxa"/>
          </w:tcPr>
          <w:p w:rsidR="00D731D1" w:rsidRPr="00C31376" w:rsidP="00C31376" w14:paraId="63DCD757" w14:textId="77777777">
            <w:pPr>
              <w:ind w:left="1416"/>
              <w:rPr>
                <w:rFonts w:ascii="Calibri" w:hAnsi="Calibri"/>
              </w:rPr>
            </w:pPr>
            <w:r w:rsidRPr="00C31376">
              <w:rPr>
                <w:rFonts w:ascii="Calibri" w:hAnsi="Calibri"/>
              </w:rPr>
              <w:t>4.15.3 Beoordelingsactiviteiten</w:t>
            </w:r>
          </w:p>
        </w:tc>
        <w:tc>
          <w:tcPr>
            <w:tcW w:w="4733" w:type="dxa"/>
          </w:tcPr>
          <w:p w:rsidR="00D731D1" w:rsidRPr="00C31376" w:rsidP="001B1511" w14:paraId="2A3DFDA0" w14:textId="77777777">
            <w:pPr>
              <w:pStyle w:val="ListParagraph"/>
              <w:numPr>
                <w:ilvl w:val="2"/>
                <w:numId w:val="13"/>
              </w:numPr>
              <w:rPr>
                <w:rFonts w:ascii="Calibri" w:hAnsi="Calibri"/>
              </w:rPr>
            </w:pPr>
            <w:r w:rsidRPr="00C31376">
              <w:rPr>
                <w:rFonts w:ascii="Calibri" w:hAnsi="Calibri"/>
              </w:rPr>
              <w:t>Review activiteiten</w:t>
            </w:r>
          </w:p>
        </w:tc>
      </w:tr>
      <w:tr w14:paraId="754395BB" w14:textId="77777777" w:rsidTr="00C31376">
        <w:tblPrEx>
          <w:tblW w:w="0" w:type="auto"/>
          <w:tblLook w:val="04A0"/>
        </w:tblPrEx>
        <w:tc>
          <w:tcPr>
            <w:tcW w:w="4555" w:type="dxa"/>
          </w:tcPr>
          <w:p w:rsidR="00D731D1" w:rsidRPr="00C31376" w:rsidP="00C31376" w14:paraId="1B1ABDCD" w14:textId="77777777">
            <w:pPr>
              <w:ind w:left="1416"/>
              <w:rPr>
                <w:rFonts w:ascii="Calibri" w:hAnsi="Calibri"/>
              </w:rPr>
            </w:pPr>
            <w:r w:rsidRPr="00C31376">
              <w:rPr>
                <w:rFonts w:ascii="Calibri" w:hAnsi="Calibri"/>
              </w:rPr>
              <w:t>4.15.4 Output van de beoordeling</w:t>
            </w:r>
          </w:p>
        </w:tc>
        <w:tc>
          <w:tcPr>
            <w:tcW w:w="4733" w:type="dxa"/>
          </w:tcPr>
          <w:p w:rsidR="00D731D1" w:rsidRPr="00C31376" w:rsidP="00C31376" w14:paraId="6BF01ADE" w14:textId="77777777">
            <w:pPr>
              <w:pStyle w:val="ListParagraph"/>
              <w:ind w:left="1074"/>
              <w:rPr>
                <w:rFonts w:ascii="Calibri" w:hAnsi="Calibri"/>
              </w:rPr>
            </w:pPr>
            <w:r w:rsidRPr="00C31376">
              <w:rPr>
                <w:rFonts w:ascii="Calibri" w:hAnsi="Calibri"/>
              </w:rPr>
              <w:t>4.15.4   Review output</w:t>
            </w:r>
          </w:p>
        </w:tc>
      </w:tr>
      <w:tr w14:paraId="318EEDFF" w14:textId="77777777" w:rsidTr="00C31376">
        <w:tblPrEx>
          <w:tblW w:w="0" w:type="auto"/>
          <w:tblLook w:val="04A0"/>
        </w:tblPrEx>
        <w:tc>
          <w:tcPr>
            <w:tcW w:w="4555" w:type="dxa"/>
          </w:tcPr>
          <w:p w:rsidR="00D731D1" w:rsidRPr="00C31376" w:rsidP="001B1511" w14:paraId="3CD4141B" w14:textId="77777777">
            <w:pPr>
              <w:pStyle w:val="ListParagraph"/>
              <w:numPr>
                <w:ilvl w:val="0"/>
                <w:numId w:val="12"/>
              </w:numPr>
              <w:rPr>
                <w:rFonts w:ascii="Calibri" w:hAnsi="Calibri"/>
              </w:rPr>
            </w:pPr>
            <w:r w:rsidRPr="00C31376">
              <w:rPr>
                <w:rFonts w:ascii="Calibri" w:hAnsi="Calibri"/>
              </w:rPr>
              <w:t>Technische eisen</w:t>
            </w:r>
          </w:p>
        </w:tc>
        <w:tc>
          <w:tcPr>
            <w:tcW w:w="4733" w:type="dxa"/>
          </w:tcPr>
          <w:p w:rsidR="00D731D1" w:rsidRPr="00C31376" w:rsidP="001B1511" w14:paraId="2F141C50" w14:textId="77777777">
            <w:pPr>
              <w:pStyle w:val="ListParagraph"/>
              <w:numPr>
                <w:ilvl w:val="0"/>
                <w:numId w:val="13"/>
              </w:numPr>
              <w:rPr>
                <w:rFonts w:ascii="Calibri" w:hAnsi="Calibri"/>
              </w:rPr>
            </w:pPr>
            <w:r w:rsidRPr="00C31376">
              <w:rPr>
                <w:rFonts w:ascii="Calibri" w:hAnsi="Calibri"/>
              </w:rPr>
              <w:t>Technische vereisten</w:t>
            </w:r>
          </w:p>
        </w:tc>
      </w:tr>
      <w:tr w14:paraId="2876598B" w14:textId="77777777" w:rsidTr="00C31376">
        <w:tblPrEx>
          <w:tblW w:w="0" w:type="auto"/>
          <w:tblLook w:val="04A0"/>
        </w:tblPrEx>
        <w:tc>
          <w:tcPr>
            <w:tcW w:w="4555" w:type="dxa"/>
          </w:tcPr>
          <w:p w:rsidR="00D731D1" w:rsidRPr="00C31376" w:rsidP="00C31376" w14:paraId="534D2DAC" w14:textId="77777777">
            <w:pPr>
              <w:ind w:left="708"/>
              <w:rPr>
                <w:rFonts w:ascii="Calibri" w:hAnsi="Calibri"/>
              </w:rPr>
            </w:pPr>
            <w:r w:rsidRPr="00C31376">
              <w:rPr>
                <w:rFonts w:ascii="Calibri" w:hAnsi="Calibri"/>
              </w:rPr>
              <w:t>5.1 Personeel</w:t>
            </w:r>
          </w:p>
        </w:tc>
        <w:tc>
          <w:tcPr>
            <w:tcW w:w="4733" w:type="dxa"/>
          </w:tcPr>
          <w:p w:rsidR="00D731D1" w:rsidRPr="00C31376" w:rsidP="00C31376" w14:paraId="52DDF7C0" w14:textId="77777777">
            <w:pPr>
              <w:pStyle w:val="ListParagraph"/>
              <w:ind w:left="708"/>
              <w:rPr>
                <w:rFonts w:ascii="Calibri" w:hAnsi="Calibri"/>
              </w:rPr>
            </w:pPr>
            <w:r w:rsidRPr="00C31376">
              <w:rPr>
                <w:rFonts w:ascii="Calibri" w:hAnsi="Calibri"/>
              </w:rPr>
              <w:t>5.1 Personeel</w:t>
            </w:r>
          </w:p>
        </w:tc>
      </w:tr>
      <w:tr w14:paraId="278B95B6" w14:textId="77777777" w:rsidTr="00C31376">
        <w:tblPrEx>
          <w:tblW w:w="0" w:type="auto"/>
          <w:tblLook w:val="04A0"/>
        </w:tblPrEx>
        <w:tc>
          <w:tcPr>
            <w:tcW w:w="4555" w:type="dxa"/>
          </w:tcPr>
          <w:p w:rsidR="00D731D1" w:rsidRPr="00C31376" w:rsidP="00C31376" w14:paraId="5F55E656" w14:textId="77777777">
            <w:pPr>
              <w:ind w:left="1416"/>
              <w:rPr>
                <w:rFonts w:ascii="Calibri" w:hAnsi="Calibri"/>
              </w:rPr>
            </w:pPr>
            <w:r w:rsidRPr="00C31376">
              <w:rPr>
                <w:rFonts w:ascii="Calibri" w:hAnsi="Calibri"/>
              </w:rPr>
              <w:t>5.1.1 Algemeen</w:t>
            </w:r>
          </w:p>
        </w:tc>
        <w:tc>
          <w:tcPr>
            <w:tcW w:w="4733" w:type="dxa"/>
          </w:tcPr>
          <w:p w:rsidR="00D731D1" w:rsidRPr="00C31376" w:rsidP="00C31376" w14:paraId="7D725DF6" w14:textId="77777777">
            <w:pPr>
              <w:pStyle w:val="ListParagraph"/>
              <w:ind w:left="1068"/>
              <w:rPr>
                <w:rFonts w:ascii="Calibri" w:hAnsi="Calibri"/>
              </w:rPr>
            </w:pPr>
            <w:r w:rsidRPr="00C31376">
              <w:rPr>
                <w:rFonts w:ascii="Calibri" w:hAnsi="Calibri"/>
              </w:rPr>
              <w:t>5.1.1 Algemeen</w:t>
            </w:r>
          </w:p>
        </w:tc>
      </w:tr>
      <w:tr w14:paraId="4ED9E29C" w14:textId="77777777" w:rsidTr="00C31376">
        <w:tblPrEx>
          <w:tblW w:w="0" w:type="auto"/>
          <w:tblLook w:val="04A0"/>
        </w:tblPrEx>
        <w:tc>
          <w:tcPr>
            <w:tcW w:w="4555" w:type="dxa"/>
          </w:tcPr>
          <w:p w:rsidR="00D731D1" w:rsidRPr="00C31376" w:rsidP="00C31376" w14:paraId="30FB3DF6" w14:textId="77777777">
            <w:pPr>
              <w:ind w:left="1416"/>
              <w:rPr>
                <w:rFonts w:ascii="Calibri" w:hAnsi="Calibri"/>
              </w:rPr>
            </w:pPr>
            <w:r w:rsidRPr="00C31376">
              <w:rPr>
                <w:rFonts w:ascii="Calibri" w:hAnsi="Calibri"/>
              </w:rPr>
              <w:t>5.1.2 Personeelskwalificaties</w:t>
            </w:r>
          </w:p>
        </w:tc>
        <w:tc>
          <w:tcPr>
            <w:tcW w:w="4733" w:type="dxa"/>
          </w:tcPr>
          <w:p w:rsidR="00D731D1" w:rsidRPr="00C31376" w:rsidP="00C31376" w14:paraId="3184CDDA" w14:textId="77777777">
            <w:pPr>
              <w:pStyle w:val="ListParagraph"/>
              <w:ind w:left="1068"/>
              <w:rPr>
                <w:rFonts w:ascii="Calibri" w:hAnsi="Calibri"/>
              </w:rPr>
            </w:pPr>
            <w:r w:rsidRPr="00C31376">
              <w:rPr>
                <w:rFonts w:ascii="Calibri" w:hAnsi="Calibri"/>
              </w:rPr>
              <w:t>5.1.2 Kwalificatie van personeel</w:t>
            </w:r>
          </w:p>
        </w:tc>
      </w:tr>
      <w:tr w14:paraId="45368F90" w14:textId="77777777" w:rsidTr="00C31376">
        <w:tblPrEx>
          <w:tblW w:w="0" w:type="auto"/>
          <w:tblLook w:val="04A0"/>
        </w:tblPrEx>
        <w:tc>
          <w:tcPr>
            <w:tcW w:w="4555" w:type="dxa"/>
          </w:tcPr>
          <w:p w:rsidR="00D731D1" w:rsidRPr="00C31376" w:rsidP="00C31376" w14:paraId="17D76047" w14:textId="77777777">
            <w:pPr>
              <w:ind w:left="1416"/>
              <w:rPr>
                <w:rFonts w:ascii="Calibri" w:hAnsi="Calibri"/>
              </w:rPr>
            </w:pPr>
            <w:r w:rsidRPr="00C31376">
              <w:rPr>
                <w:rFonts w:ascii="Calibri" w:hAnsi="Calibri"/>
              </w:rPr>
              <w:t>5.1.3 Functiebeschrijvingen</w:t>
            </w:r>
          </w:p>
        </w:tc>
        <w:tc>
          <w:tcPr>
            <w:tcW w:w="4733" w:type="dxa"/>
          </w:tcPr>
          <w:p w:rsidR="00D731D1" w:rsidRPr="00C31376" w:rsidP="00C31376" w14:paraId="3C9542F5" w14:textId="77777777">
            <w:pPr>
              <w:pStyle w:val="ListParagraph"/>
              <w:ind w:left="1068"/>
              <w:rPr>
                <w:rFonts w:ascii="Calibri" w:hAnsi="Calibri"/>
              </w:rPr>
            </w:pPr>
            <w:r w:rsidRPr="00C31376">
              <w:rPr>
                <w:rFonts w:ascii="Calibri" w:hAnsi="Calibri"/>
              </w:rPr>
              <w:t>5.1.3 Functiebeschrijvingen</w:t>
            </w:r>
          </w:p>
        </w:tc>
      </w:tr>
      <w:tr w14:paraId="2C866E98" w14:textId="77777777" w:rsidTr="00C31376">
        <w:tblPrEx>
          <w:tblW w:w="0" w:type="auto"/>
          <w:tblLook w:val="04A0"/>
        </w:tblPrEx>
        <w:tc>
          <w:tcPr>
            <w:tcW w:w="4555" w:type="dxa"/>
          </w:tcPr>
          <w:p w:rsidR="00D731D1" w:rsidRPr="00C31376" w:rsidP="00C31376" w14:paraId="592E69FE" w14:textId="77777777">
            <w:pPr>
              <w:ind w:left="1416"/>
              <w:rPr>
                <w:rFonts w:ascii="Calibri" w:hAnsi="Calibri"/>
              </w:rPr>
            </w:pPr>
            <w:r w:rsidRPr="00C31376">
              <w:rPr>
                <w:rFonts w:ascii="Calibri" w:hAnsi="Calibri"/>
              </w:rPr>
              <w:t>5.1.4 Introductie van personeel in de organisatie</w:t>
            </w:r>
          </w:p>
        </w:tc>
        <w:tc>
          <w:tcPr>
            <w:tcW w:w="4733" w:type="dxa"/>
          </w:tcPr>
          <w:p w:rsidR="00D731D1" w:rsidRPr="00C31376" w:rsidP="00C31376" w14:paraId="64A51794" w14:textId="77777777">
            <w:pPr>
              <w:pStyle w:val="ListParagraph"/>
              <w:ind w:left="1068"/>
              <w:rPr>
                <w:rFonts w:ascii="Calibri" w:hAnsi="Calibri"/>
              </w:rPr>
            </w:pPr>
            <w:r w:rsidRPr="00C31376">
              <w:rPr>
                <w:rFonts w:ascii="Calibri" w:hAnsi="Calibri"/>
              </w:rPr>
              <w:t>5.1.4 Introductie van personeel in de afdeling</w:t>
            </w:r>
          </w:p>
        </w:tc>
      </w:tr>
      <w:tr w14:paraId="4B496112" w14:textId="77777777" w:rsidTr="00C31376">
        <w:tblPrEx>
          <w:tblW w:w="0" w:type="auto"/>
          <w:tblLook w:val="04A0"/>
        </w:tblPrEx>
        <w:tc>
          <w:tcPr>
            <w:tcW w:w="4555" w:type="dxa"/>
          </w:tcPr>
          <w:p w:rsidR="00D731D1" w:rsidRPr="00C31376" w:rsidP="00C31376" w14:paraId="3C4D914A" w14:textId="77777777">
            <w:pPr>
              <w:ind w:left="1416"/>
              <w:rPr>
                <w:rFonts w:ascii="Calibri" w:hAnsi="Calibri"/>
              </w:rPr>
            </w:pPr>
            <w:r w:rsidRPr="00C31376">
              <w:rPr>
                <w:rFonts w:ascii="Calibri" w:hAnsi="Calibri"/>
              </w:rPr>
              <w:t>5.1.5 Opleiding</w:t>
            </w:r>
          </w:p>
        </w:tc>
        <w:tc>
          <w:tcPr>
            <w:tcW w:w="4733" w:type="dxa"/>
          </w:tcPr>
          <w:p w:rsidR="00D731D1" w:rsidRPr="00C31376" w:rsidP="00C31376" w14:paraId="06CB9615" w14:textId="77777777">
            <w:pPr>
              <w:pStyle w:val="ListParagraph"/>
              <w:ind w:left="1068"/>
              <w:rPr>
                <w:rFonts w:ascii="Calibri" w:hAnsi="Calibri"/>
              </w:rPr>
            </w:pPr>
            <w:r w:rsidRPr="00C31376">
              <w:rPr>
                <w:rFonts w:ascii="Calibri" w:hAnsi="Calibri"/>
              </w:rPr>
              <w:t>5.1.5 Opleiding</w:t>
            </w:r>
          </w:p>
        </w:tc>
      </w:tr>
      <w:tr w14:paraId="608FB218" w14:textId="77777777" w:rsidTr="00C31376">
        <w:tblPrEx>
          <w:tblW w:w="0" w:type="auto"/>
          <w:tblLook w:val="04A0"/>
        </w:tblPrEx>
        <w:tc>
          <w:tcPr>
            <w:tcW w:w="4555" w:type="dxa"/>
          </w:tcPr>
          <w:p w:rsidR="00D731D1" w:rsidRPr="00C31376" w:rsidP="00C31376" w14:paraId="591DC747" w14:textId="77777777">
            <w:pPr>
              <w:ind w:left="1416"/>
              <w:rPr>
                <w:rFonts w:ascii="Calibri" w:hAnsi="Calibri"/>
              </w:rPr>
            </w:pPr>
            <w:r w:rsidRPr="00C31376">
              <w:rPr>
                <w:rFonts w:ascii="Calibri" w:hAnsi="Calibri"/>
              </w:rPr>
              <w:t>5.1.6 Competentiebeoordeling</w:t>
            </w:r>
          </w:p>
        </w:tc>
        <w:tc>
          <w:tcPr>
            <w:tcW w:w="4733" w:type="dxa"/>
          </w:tcPr>
          <w:p w:rsidR="00D731D1" w:rsidRPr="00C31376" w:rsidP="00C31376" w14:paraId="6672E387" w14:textId="77777777">
            <w:pPr>
              <w:pStyle w:val="ListParagraph"/>
              <w:ind w:left="1068"/>
              <w:rPr>
                <w:rFonts w:ascii="Calibri" w:hAnsi="Calibri"/>
              </w:rPr>
            </w:pPr>
            <w:r w:rsidRPr="00C31376">
              <w:rPr>
                <w:rFonts w:ascii="Calibri" w:hAnsi="Calibri"/>
              </w:rPr>
              <w:t>5.1.6 Evaluatie competentie</w:t>
            </w:r>
          </w:p>
        </w:tc>
      </w:tr>
      <w:tr w14:paraId="53914E6D" w14:textId="77777777" w:rsidTr="00C31376">
        <w:tblPrEx>
          <w:tblW w:w="0" w:type="auto"/>
          <w:tblLook w:val="04A0"/>
        </w:tblPrEx>
        <w:tc>
          <w:tcPr>
            <w:tcW w:w="4555" w:type="dxa"/>
          </w:tcPr>
          <w:p w:rsidR="00D731D1" w:rsidRPr="00C31376" w:rsidP="00C31376" w14:paraId="03B02CD2" w14:textId="77777777">
            <w:pPr>
              <w:ind w:left="1416"/>
              <w:rPr>
                <w:rFonts w:ascii="Calibri" w:hAnsi="Calibri"/>
              </w:rPr>
            </w:pPr>
            <w:r w:rsidRPr="00C31376">
              <w:rPr>
                <w:rFonts w:ascii="Calibri" w:hAnsi="Calibri"/>
              </w:rPr>
              <w:t>5.1.7 Beoordelingen van prestatie van medewerkers</w:t>
            </w:r>
          </w:p>
        </w:tc>
        <w:tc>
          <w:tcPr>
            <w:tcW w:w="4733" w:type="dxa"/>
          </w:tcPr>
          <w:p w:rsidR="00987032" w:rsidRPr="00C31376" w:rsidP="00C31376" w14:paraId="18B42F8F" w14:textId="77777777">
            <w:pPr>
              <w:pStyle w:val="ListParagraph"/>
              <w:ind w:left="1068"/>
              <w:rPr>
                <w:rFonts w:ascii="Calibri" w:hAnsi="Calibri"/>
              </w:rPr>
            </w:pPr>
            <w:r w:rsidRPr="00C31376">
              <w:rPr>
                <w:rFonts w:ascii="Calibri" w:hAnsi="Calibri"/>
              </w:rPr>
              <w:t>5.1.7 Monitoring performantie</w:t>
            </w:r>
          </w:p>
        </w:tc>
      </w:tr>
      <w:tr w14:paraId="33402017" w14:textId="77777777" w:rsidTr="00C31376">
        <w:tblPrEx>
          <w:tblW w:w="0" w:type="auto"/>
          <w:tblLook w:val="04A0"/>
        </w:tblPrEx>
        <w:tc>
          <w:tcPr>
            <w:tcW w:w="4555" w:type="dxa"/>
          </w:tcPr>
          <w:p w:rsidR="00D731D1" w:rsidRPr="00C31376" w:rsidP="00C31376" w14:paraId="087A7E66" w14:textId="77777777">
            <w:pPr>
              <w:ind w:left="1416"/>
              <w:rPr>
                <w:rFonts w:ascii="Calibri" w:hAnsi="Calibri"/>
              </w:rPr>
            </w:pPr>
            <w:r w:rsidRPr="00C31376">
              <w:rPr>
                <w:rFonts w:ascii="Calibri" w:hAnsi="Calibri"/>
              </w:rPr>
              <w:t>5.1.8 Continue opleiding en professionele ontwikkeling</w:t>
            </w:r>
          </w:p>
        </w:tc>
        <w:tc>
          <w:tcPr>
            <w:tcW w:w="4733" w:type="dxa"/>
          </w:tcPr>
          <w:p w:rsidR="00A17653" w:rsidRPr="00C31376" w:rsidP="00C31376" w14:paraId="5E4FB784" w14:textId="77777777">
            <w:pPr>
              <w:pStyle w:val="ListParagraph"/>
              <w:ind w:left="1068"/>
              <w:rPr>
                <w:rFonts w:ascii="Calibri" w:hAnsi="Calibri"/>
              </w:rPr>
            </w:pPr>
            <w:r w:rsidRPr="00C31376">
              <w:rPr>
                <w:rFonts w:ascii="Calibri" w:hAnsi="Calibri"/>
              </w:rPr>
              <w:t>5.1.8 Continue opleiding en professionele ontwikkeling</w:t>
            </w:r>
          </w:p>
        </w:tc>
      </w:tr>
      <w:tr w14:paraId="3D5B2C7D" w14:textId="77777777" w:rsidTr="00C31376">
        <w:tblPrEx>
          <w:tblW w:w="0" w:type="auto"/>
          <w:tblLook w:val="04A0"/>
        </w:tblPrEx>
        <w:tc>
          <w:tcPr>
            <w:tcW w:w="4555" w:type="dxa"/>
          </w:tcPr>
          <w:p w:rsidR="00D731D1" w:rsidRPr="00C31376" w:rsidP="00C31376" w14:paraId="3E1BE3BA" w14:textId="77777777">
            <w:pPr>
              <w:ind w:left="1416"/>
              <w:rPr>
                <w:rFonts w:ascii="Calibri" w:hAnsi="Calibri"/>
              </w:rPr>
            </w:pPr>
            <w:r w:rsidRPr="00C31376">
              <w:rPr>
                <w:rFonts w:ascii="Calibri" w:hAnsi="Calibri"/>
              </w:rPr>
              <w:t>5.1.9 Personeelsdossiers</w:t>
            </w:r>
          </w:p>
        </w:tc>
        <w:tc>
          <w:tcPr>
            <w:tcW w:w="4733" w:type="dxa"/>
          </w:tcPr>
          <w:p w:rsidR="00D731D1" w:rsidRPr="00C31376" w:rsidP="00C31376" w14:paraId="4EFC3A73" w14:textId="77777777">
            <w:pPr>
              <w:pStyle w:val="ListParagraph"/>
              <w:ind w:left="1068"/>
              <w:rPr>
                <w:rFonts w:ascii="Calibri" w:hAnsi="Calibri"/>
              </w:rPr>
            </w:pPr>
            <w:r w:rsidRPr="00C31376">
              <w:rPr>
                <w:rFonts w:ascii="Calibri" w:hAnsi="Calibri"/>
              </w:rPr>
              <w:t>5.1.9 Personeelsdossiers</w:t>
            </w:r>
          </w:p>
        </w:tc>
      </w:tr>
      <w:tr w14:paraId="2582CF05" w14:textId="77777777" w:rsidTr="00C31376">
        <w:tblPrEx>
          <w:tblW w:w="0" w:type="auto"/>
          <w:tblLook w:val="04A0"/>
        </w:tblPrEx>
        <w:tc>
          <w:tcPr>
            <w:tcW w:w="4555" w:type="dxa"/>
          </w:tcPr>
          <w:p w:rsidR="00D731D1" w:rsidRPr="00C31376" w:rsidP="00C31376" w14:paraId="6DC681A9" w14:textId="77777777">
            <w:pPr>
              <w:ind w:left="708"/>
              <w:rPr>
                <w:rFonts w:ascii="Calibri" w:hAnsi="Calibri"/>
              </w:rPr>
            </w:pPr>
            <w:r w:rsidRPr="00C31376">
              <w:rPr>
                <w:rFonts w:ascii="Calibri" w:hAnsi="Calibri"/>
              </w:rPr>
              <w:t>5.2 Accommodatie- en omgevingsvoorwaarden</w:t>
            </w:r>
          </w:p>
        </w:tc>
        <w:tc>
          <w:tcPr>
            <w:tcW w:w="4733" w:type="dxa"/>
          </w:tcPr>
          <w:p w:rsidR="00D731D1" w:rsidRPr="00C31376" w:rsidP="00C31376" w14:paraId="736930D2" w14:textId="77777777">
            <w:pPr>
              <w:pStyle w:val="ListParagraph"/>
              <w:ind w:left="708"/>
              <w:rPr>
                <w:rFonts w:ascii="Calibri" w:hAnsi="Calibri"/>
              </w:rPr>
            </w:pPr>
            <w:r w:rsidRPr="00C31376">
              <w:rPr>
                <w:rFonts w:ascii="Calibri" w:hAnsi="Calibri"/>
              </w:rPr>
              <w:t>5.2 Accommodatie en omgevingsvoorwaarden</w:t>
            </w:r>
          </w:p>
        </w:tc>
      </w:tr>
      <w:tr w14:paraId="6C241B02" w14:textId="77777777" w:rsidTr="00C31376">
        <w:tblPrEx>
          <w:tblW w:w="0" w:type="auto"/>
          <w:tblLook w:val="04A0"/>
        </w:tblPrEx>
        <w:tc>
          <w:tcPr>
            <w:tcW w:w="4555" w:type="dxa"/>
          </w:tcPr>
          <w:p w:rsidR="00D731D1" w:rsidRPr="00C31376" w:rsidP="00C31376" w14:paraId="264CA77E" w14:textId="77777777">
            <w:pPr>
              <w:ind w:left="1416"/>
              <w:rPr>
                <w:rFonts w:ascii="Calibri" w:hAnsi="Calibri"/>
              </w:rPr>
            </w:pPr>
            <w:r w:rsidRPr="00C31376">
              <w:rPr>
                <w:rFonts w:ascii="Calibri" w:hAnsi="Calibri"/>
              </w:rPr>
              <w:t>5.2.1 Algemeen</w:t>
            </w:r>
          </w:p>
        </w:tc>
        <w:tc>
          <w:tcPr>
            <w:tcW w:w="4733" w:type="dxa"/>
          </w:tcPr>
          <w:p w:rsidR="00D731D1" w:rsidRPr="00C31376" w:rsidP="00C31376" w14:paraId="65C25AD9" w14:textId="77777777">
            <w:pPr>
              <w:pStyle w:val="ListParagraph"/>
              <w:ind w:left="1068"/>
              <w:rPr>
                <w:rFonts w:ascii="Calibri" w:hAnsi="Calibri"/>
              </w:rPr>
            </w:pPr>
            <w:r w:rsidRPr="00C31376">
              <w:rPr>
                <w:rFonts w:ascii="Calibri" w:hAnsi="Calibri"/>
              </w:rPr>
              <w:t>5.2.1 Algemeen</w:t>
            </w:r>
          </w:p>
        </w:tc>
      </w:tr>
      <w:tr w14:paraId="34CF2AF1" w14:textId="77777777" w:rsidTr="00C31376">
        <w:tblPrEx>
          <w:tblW w:w="0" w:type="auto"/>
          <w:tblLook w:val="04A0"/>
        </w:tblPrEx>
        <w:tc>
          <w:tcPr>
            <w:tcW w:w="4555" w:type="dxa"/>
          </w:tcPr>
          <w:p w:rsidR="00D731D1" w:rsidRPr="00C31376" w:rsidP="00C31376" w14:paraId="402D164F" w14:textId="77777777">
            <w:pPr>
              <w:ind w:left="1416"/>
              <w:rPr>
                <w:rFonts w:ascii="Calibri" w:hAnsi="Calibri"/>
              </w:rPr>
            </w:pPr>
            <w:r w:rsidRPr="00C31376">
              <w:rPr>
                <w:rFonts w:ascii="Calibri" w:hAnsi="Calibri"/>
              </w:rPr>
              <w:t>5.2.2 Laboratorium- en kantoorfaciliteiten</w:t>
            </w:r>
          </w:p>
        </w:tc>
        <w:tc>
          <w:tcPr>
            <w:tcW w:w="4733" w:type="dxa"/>
          </w:tcPr>
          <w:p w:rsidR="00D731D1" w:rsidRPr="00C31376" w:rsidP="00C31376" w14:paraId="1CBDB4D6" w14:textId="77777777">
            <w:pPr>
              <w:pStyle w:val="ListParagraph"/>
              <w:ind w:left="1068"/>
              <w:rPr>
                <w:rFonts w:ascii="Calibri" w:hAnsi="Calibri"/>
              </w:rPr>
            </w:pPr>
            <w:r w:rsidRPr="00C31376">
              <w:rPr>
                <w:rFonts w:ascii="Calibri" w:hAnsi="Calibri"/>
              </w:rPr>
              <w:t>5.2.2 Faciliteiten personeel</w:t>
            </w:r>
          </w:p>
        </w:tc>
      </w:tr>
      <w:tr w14:paraId="1B6FFE5C" w14:textId="77777777" w:rsidTr="00C31376">
        <w:tblPrEx>
          <w:tblW w:w="0" w:type="auto"/>
          <w:tblLook w:val="04A0"/>
        </w:tblPrEx>
        <w:tc>
          <w:tcPr>
            <w:tcW w:w="4555" w:type="dxa"/>
          </w:tcPr>
          <w:p w:rsidR="00D731D1" w:rsidRPr="00C31376" w:rsidP="00C31376" w14:paraId="0AAF380B" w14:textId="77777777">
            <w:pPr>
              <w:ind w:left="1416"/>
              <w:rPr>
                <w:rFonts w:ascii="Calibri" w:hAnsi="Calibri"/>
              </w:rPr>
            </w:pPr>
            <w:r w:rsidRPr="00C31376">
              <w:rPr>
                <w:rFonts w:ascii="Calibri" w:hAnsi="Calibri"/>
              </w:rPr>
              <w:t>5.2.3 Opslagfaciliteiten</w:t>
            </w:r>
          </w:p>
        </w:tc>
        <w:tc>
          <w:tcPr>
            <w:tcW w:w="4733" w:type="dxa"/>
          </w:tcPr>
          <w:p w:rsidR="00D731D1" w:rsidRPr="00C31376" w:rsidP="00C31376" w14:paraId="7F05C553" w14:textId="77777777">
            <w:pPr>
              <w:pStyle w:val="ListParagraph"/>
              <w:ind w:left="1068"/>
              <w:rPr>
                <w:rFonts w:ascii="Calibri" w:hAnsi="Calibri"/>
              </w:rPr>
            </w:pPr>
            <w:r w:rsidRPr="00C31376">
              <w:rPr>
                <w:rFonts w:ascii="Calibri" w:hAnsi="Calibri"/>
              </w:rPr>
              <w:t>5.2.3 Opslagruimte</w:t>
            </w:r>
          </w:p>
        </w:tc>
      </w:tr>
      <w:tr w14:paraId="2CC73C29" w14:textId="77777777" w:rsidTr="00C31376">
        <w:tblPrEx>
          <w:tblW w:w="0" w:type="auto"/>
          <w:tblLook w:val="04A0"/>
        </w:tblPrEx>
        <w:tc>
          <w:tcPr>
            <w:tcW w:w="4555" w:type="dxa"/>
          </w:tcPr>
          <w:p w:rsidR="00D731D1" w:rsidRPr="00C31376" w:rsidP="00C31376" w14:paraId="327DD6FB" w14:textId="77777777">
            <w:pPr>
              <w:ind w:left="1416"/>
              <w:rPr>
                <w:rFonts w:ascii="Calibri" w:hAnsi="Calibri"/>
              </w:rPr>
            </w:pPr>
            <w:r w:rsidRPr="00C31376">
              <w:rPr>
                <w:rFonts w:ascii="Calibri" w:hAnsi="Calibri"/>
              </w:rPr>
              <w:t>5.2.4 Personeelsvoorzieningen</w:t>
            </w:r>
          </w:p>
        </w:tc>
        <w:tc>
          <w:tcPr>
            <w:tcW w:w="4733" w:type="dxa"/>
          </w:tcPr>
          <w:p w:rsidR="00D731D1" w:rsidRPr="00C31376" w:rsidP="00C31376" w14:paraId="20AD2092" w14:textId="77777777">
            <w:pPr>
              <w:pStyle w:val="ListParagraph"/>
              <w:ind w:left="1068"/>
              <w:rPr>
                <w:rFonts w:ascii="Calibri" w:hAnsi="Calibri"/>
              </w:rPr>
            </w:pPr>
            <w:r w:rsidRPr="00C31376">
              <w:rPr>
                <w:rFonts w:ascii="Calibri" w:hAnsi="Calibri"/>
              </w:rPr>
              <w:t>5.2.4 Faciliteiten personeel</w:t>
            </w:r>
          </w:p>
        </w:tc>
      </w:tr>
      <w:tr w14:paraId="204C56F0" w14:textId="77777777" w:rsidTr="00C31376">
        <w:tblPrEx>
          <w:tblW w:w="0" w:type="auto"/>
          <w:tblLook w:val="04A0"/>
        </w:tblPrEx>
        <w:tc>
          <w:tcPr>
            <w:tcW w:w="4555" w:type="dxa"/>
          </w:tcPr>
          <w:p w:rsidR="00D731D1" w:rsidRPr="00C31376" w:rsidP="00C31376" w14:paraId="725BB06E" w14:textId="77777777">
            <w:pPr>
              <w:ind w:left="1416"/>
              <w:rPr>
                <w:rFonts w:ascii="Calibri" w:hAnsi="Calibri"/>
              </w:rPr>
            </w:pPr>
            <w:r w:rsidRPr="00C31376">
              <w:rPr>
                <w:rFonts w:ascii="Calibri" w:hAnsi="Calibri"/>
              </w:rPr>
              <w:t>5.2.5 Faciliteiten voor afname van monsters bij patiënten</w:t>
            </w:r>
          </w:p>
        </w:tc>
        <w:tc>
          <w:tcPr>
            <w:tcW w:w="4733" w:type="dxa"/>
          </w:tcPr>
          <w:p w:rsidR="00D731D1" w:rsidRPr="00C31376" w:rsidP="00C31376" w14:paraId="428C6D5D" w14:textId="77777777">
            <w:pPr>
              <w:pStyle w:val="ListParagraph"/>
              <w:ind w:left="1068"/>
              <w:rPr>
                <w:rFonts w:ascii="Calibri" w:hAnsi="Calibri"/>
              </w:rPr>
            </w:pPr>
            <w:r w:rsidRPr="00C31376">
              <w:rPr>
                <w:rFonts w:ascii="Calibri" w:hAnsi="Calibri"/>
              </w:rPr>
              <w:t>5.2.5 Onderhoud accommodatie en omgevingscondities</w:t>
            </w:r>
          </w:p>
        </w:tc>
      </w:tr>
      <w:tr w14:paraId="6C174917" w14:textId="77777777" w:rsidTr="00C31376">
        <w:tblPrEx>
          <w:tblW w:w="0" w:type="auto"/>
          <w:tblLook w:val="04A0"/>
        </w:tblPrEx>
        <w:tc>
          <w:tcPr>
            <w:tcW w:w="4555" w:type="dxa"/>
          </w:tcPr>
          <w:p w:rsidR="00A17653" w:rsidRPr="00C31376" w:rsidP="00C31376" w14:paraId="2BAFF9F9" w14:textId="77777777">
            <w:pPr>
              <w:ind w:left="1416"/>
              <w:rPr>
                <w:rFonts w:ascii="Calibri" w:hAnsi="Calibri"/>
              </w:rPr>
            </w:pPr>
            <w:r w:rsidRPr="00C31376">
              <w:rPr>
                <w:rFonts w:ascii="Calibri" w:hAnsi="Calibri"/>
              </w:rPr>
              <w:t>5.2.6 Onderhoud van faciliteiten en omgevingscondities</w:t>
            </w:r>
          </w:p>
        </w:tc>
        <w:tc>
          <w:tcPr>
            <w:tcW w:w="4733" w:type="dxa"/>
          </w:tcPr>
          <w:p w:rsidR="00A17653" w:rsidRPr="00C31376" w:rsidP="00C31376" w14:paraId="1915958F" w14:textId="77777777">
            <w:pPr>
              <w:pStyle w:val="ListParagraph"/>
              <w:ind w:left="708"/>
              <w:rPr>
                <w:rFonts w:ascii="Calibri" w:hAnsi="Calibri"/>
              </w:rPr>
            </w:pPr>
          </w:p>
        </w:tc>
      </w:tr>
      <w:tr w14:paraId="1FE871A6" w14:textId="77777777" w:rsidTr="00C31376">
        <w:tblPrEx>
          <w:tblW w:w="0" w:type="auto"/>
          <w:tblLook w:val="04A0"/>
        </w:tblPrEx>
        <w:tc>
          <w:tcPr>
            <w:tcW w:w="4555" w:type="dxa"/>
          </w:tcPr>
          <w:p w:rsidR="00A17653" w:rsidRPr="00C31376" w:rsidP="00C31376" w14:paraId="545BF5C2" w14:textId="77777777">
            <w:pPr>
              <w:ind w:left="708"/>
              <w:rPr>
                <w:rFonts w:ascii="Calibri" w:hAnsi="Calibri"/>
              </w:rPr>
            </w:pPr>
            <w:r w:rsidRPr="00C31376">
              <w:rPr>
                <w:rFonts w:ascii="Calibri" w:hAnsi="Calibri"/>
              </w:rPr>
              <w:t>5.3 Laboratoriumuitrusting, reagentia en verbruiksartikelen</w:t>
            </w:r>
          </w:p>
        </w:tc>
        <w:tc>
          <w:tcPr>
            <w:tcW w:w="4733" w:type="dxa"/>
          </w:tcPr>
          <w:p w:rsidR="00A17653" w:rsidRPr="00C31376" w:rsidP="00C31376" w14:paraId="66EFFDCC" w14:textId="77777777">
            <w:pPr>
              <w:pStyle w:val="ListParagraph"/>
              <w:ind w:left="708"/>
              <w:rPr>
                <w:rFonts w:ascii="Calibri" w:hAnsi="Calibri"/>
              </w:rPr>
            </w:pPr>
            <w:r w:rsidRPr="00C31376">
              <w:rPr>
                <w:rFonts w:ascii="Calibri" w:hAnsi="Calibri"/>
              </w:rPr>
              <w:t>5.3 Laboratorium uitrusting, reagentia en verbruiksgoederen</w:t>
            </w:r>
          </w:p>
        </w:tc>
      </w:tr>
      <w:tr w14:paraId="4F89BA01" w14:textId="77777777" w:rsidTr="00C31376">
        <w:tblPrEx>
          <w:tblW w:w="0" w:type="auto"/>
          <w:tblLook w:val="04A0"/>
        </w:tblPrEx>
        <w:tc>
          <w:tcPr>
            <w:tcW w:w="4555" w:type="dxa"/>
          </w:tcPr>
          <w:p w:rsidR="00A17653" w:rsidRPr="00C31376" w:rsidP="00C31376" w14:paraId="335CAE6B" w14:textId="77777777">
            <w:pPr>
              <w:ind w:left="1416"/>
              <w:rPr>
                <w:rFonts w:ascii="Calibri" w:hAnsi="Calibri"/>
              </w:rPr>
            </w:pPr>
            <w:r w:rsidRPr="00C31376">
              <w:rPr>
                <w:rFonts w:ascii="Calibri" w:hAnsi="Calibri"/>
              </w:rPr>
              <w:t>5.3.1 Uitrusting</w:t>
            </w:r>
          </w:p>
        </w:tc>
        <w:tc>
          <w:tcPr>
            <w:tcW w:w="4733" w:type="dxa"/>
          </w:tcPr>
          <w:p w:rsidR="00A17653" w:rsidRPr="00C31376" w:rsidP="00C31376" w14:paraId="059C12CB" w14:textId="77777777">
            <w:pPr>
              <w:pStyle w:val="ListParagraph"/>
              <w:ind w:left="1068"/>
              <w:rPr>
                <w:rFonts w:ascii="Calibri" w:hAnsi="Calibri"/>
              </w:rPr>
            </w:pPr>
            <w:r w:rsidRPr="00C31376">
              <w:rPr>
                <w:rFonts w:ascii="Calibri" w:hAnsi="Calibri"/>
              </w:rPr>
              <w:t>5.3.1 Uitrusting</w:t>
            </w:r>
          </w:p>
        </w:tc>
      </w:tr>
      <w:tr w14:paraId="78D33F34" w14:textId="77777777" w:rsidTr="00C31376">
        <w:tblPrEx>
          <w:tblW w:w="0" w:type="auto"/>
          <w:tblLook w:val="04A0"/>
        </w:tblPrEx>
        <w:tc>
          <w:tcPr>
            <w:tcW w:w="4555" w:type="dxa"/>
          </w:tcPr>
          <w:p w:rsidR="00A17653" w:rsidRPr="00C31376" w:rsidP="00C31376" w14:paraId="71B1A468" w14:textId="77777777">
            <w:pPr>
              <w:ind w:left="1416"/>
              <w:rPr>
                <w:rFonts w:ascii="Calibri" w:hAnsi="Calibri"/>
              </w:rPr>
            </w:pPr>
            <w:r w:rsidRPr="00C31376">
              <w:rPr>
                <w:rFonts w:ascii="Calibri" w:hAnsi="Calibri"/>
              </w:rPr>
              <w:t>5.3.2 Reagentia en verbruiksartikelen</w:t>
            </w:r>
          </w:p>
        </w:tc>
        <w:tc>
          <w:tcPr>
            <w:tcW w:w="4733" w:type="dxa"/>
          </w:tcPr>
          <w:p w:rsidR="00A17653" w:rsidRPr="00C31376" w:rsidP="00C31376" w14:paraId="46FD2723" w14:textId="77777777">
            <w:pPr>
              <w:pStyle w:val="ListParagraph"/>
              <w:ind w:left="1068"/>
              <w:rPr>
                <w:rFonts w:ascii="Calibri" w:hAnsi="Calibri"/>
              </w:rPr>
            </w:pPr>
            <w:r w:rsidRPr="00C31376">
              <w:rPr>
                <w:rFonts w:ascii="Calibri" w:hAnsi="Calibri"/>
              </w:rPr>
              <w:t>5.3.2 Verbruiksgoederen</w:t>
            </w:r>
          </w:p>
        </w:tc>
      </w:tr>
      <w:tr w14:paraId="55D4519D" w14:textId="77777777" w:rsidTr="00C31376">
        <w:tblPrEx>
          <w:tblW w:w="0" w:type="auto"/>
          <w:tblLook w:val="04A0"/>
        </w:tblPrEx>
        <w:tc>
          <w:tcPr>
            <w:tcW w:w="4555" w:type="dxa"/>
          </w:tcPr>
          <w:p w:rsidR="00A17653" w:rsidRPr="00C31376" w:rsidP="00C31376" w14:paraId="5B2CB7C2" w14:textId="77777777">
            <w:pPr>
              <w:ind w:left="708"/>
              <w:rPr>
                <w:rFonts w:ascii="Calibri" w:hAnsi="Calibri"/>
              </w:rPr>
            </w:pPr>
            <w:r w:rsidRPr="00C31376">
              <w:rPr>
                <w:rFonts w:ascii="Calibri" w:hAnsi="Calibri"/>
              </w:rPr>
              <w:t>5.4 Pre-onderzoeksprocessen</w:t>
            </w:r>
          </w:p>
        </w:tc>
        <w:tc>
          <w:tcPr>
            <w:tcW w:w="4733" w:type="dxa"/>
          </w:tcPr>
          <w:p w:rsidR="00A17653" w:rsidRPr="00C31376" w:rsidP="00C31376" w14:paraId="5D926FB5" w14:textId="77777777">
            <w:pPr>
              <w:pStyle w:val="ListParagraph"/>
              <w:ind w:left="708"/>
              <w:rPr>
                <w:rFonts w:ascii="Calibri" w:hAnsi="Calibri"/>
              </w:rPr>
            </w:pPr>
            <w:r w:rsidRPr="00C31376">
              <w:rPr>
                <w:rFonts w:ascii="Calibri" w:hAnsi="Calibri"/>
              </w:rPr>
              <w:t>5.4 Pre-analytische processen</w:t>
            </w:r>
          </w:p>
        </w:tc>
      </w:tr>
      <w:tr w14:paraId="7D6A7827" w14:textId="77777777" w:rsidTr="00C31376">
        <w:tblPrEx>
          <w:tblW w:w="0" w:type="auto"/>
          <w:tblLook w:val="04A0"/>
        </w:tblPrEx>
        <w:tc>
          <w:tcPr>
            <w:tcW w:w="4555" w:type="dxa"/>
          </w:tcPr>
          <w:p w:rsidR="00A17653" w:rsidRPr="00C31376" w:rsidP="00C31376" w14:paraId="4D4BCC3A" w14:textId="77777777">
            <w:pPr>
              <w:ind w:left="1416"/>
              <w:rPr>
                <w:rFonts w:ascii="Calibri" w:hAnsi="Calibri"/>
              </w:rPr>
            </w:pPr>
            <w:r w:rsidRPr="00C31376">
              <w:rPr>
                <w:rFonts w:ascii="Calibri" w:hAnsi="Calibri"/>
              </w:rPr>
              <w:t>5.4.1 Algemeen</w:t>
            </w:r>
          </w:p>
        </w:tc>
        <w:tc>
          <w:tcPr>
            <w:tcW w:w="4733" w:type="dxa"/>
          </w:tcPr>
          <w:p w:rsidR="00A17653" w:rsidRPr="00C31376" w:rsidP="00C31376" w14:paraId="6FE69EE4" w14:textId="77777777">
            <w:pPr>
              <w:pStyle w:val="ListParagraph"/>
              <w:ind w:left="1068"/>
              <w:rPr>
                <w:rFonts w:ascii="Calibri" w:hAnsi="Calibri"/>
              </w:rPr>
            </w:pPr>
            <w:r w:rsidRPr="00C31376">
              <w:rPr>
                <w:rFonts w:ascii="Calibri" w:hAnsi="Calibri"/>
              </w:rPr>
              <w:t>5.4.1 Algemeen</w:t>
            </w:r>
          </w:p>
        </w:tc>
      </w:tr>
      <w:tr w14:paraId="1B799747" w14:textId="77777777" w:rsidTr="00C31376">
        <w:tblPrEx>
          <w:tblW w:w="0" w:type="auto"/>
          <w:tblLook w:val="04A0"/>
        </w:tblPrEx>
        <w:tc>
          <w:tcPr>
            <w:tcW w:w="4555" w:type="dxa"/>
          </w:tcPr>
          <w:p w:rsidR="00A17653" w:rsidRPr="00C31376" w:rsidP="00C31376" w14:paraId="78905C96" w14:textId="77777777">
            <w:pPr>
              <w:ind w:left="1416"/>
              <w:rPr>
                <w:rFonts w:ascii="Calibri" w:hAnsi="Calibri"/>
              </w:rPr>
            </w:pPr>
            <w:r w:rsidRPr="00C31376">
              <w:rPr>
                <w:rFonts w:ascii="Calibri" w:hAnsi="Calibri"/>
              </w:rPr>
              <w:t>5.4.2 Informatie voor patiënten en gebruikers</w:t>
            </w:r>
          </w:p>
        </w:tc>
        <w:tc>
          <w:tcPr>
            <w:tcW w:w="4733" w:type="dxa"/>
          </w:tcPr>
          <w:p w:rsidR="00A17653" w:rsidRPr="00C31376" w:rsidP="00C31376" w14:paraId="553CE066" w14:textId="77777777">
            <w:pPr>
              <w:pStyle w:val="ListParagraph"/>
              <w:ind w:left="1068"/>
              <w:rPr>
                <w:rFonts w:ascii="Calibri" w:hAnsi="Calibri"/>
              </w:rPr>
            </w:pPr>
            <w:r w:rsidRPr="00C31376">
              <w:rPr>
                <w:rFonts w:ascii="Calibri" w:hAnsi="Calibri"/>
              </w:rPr>
              <w:t>5.4.2 Informatie voor patiënten en aanvragers</w:t>
            </w:r>
          </w:p>
        </w:tc>
      </w:tr>
      <w:tr w14:paraId="6DA3E939" w14:textId="77777777" w:rsidTr="00C31376">
        <w:tblPrEx>
          <w:tblW w:w="0" w:type="auto"/>
          <w:tblLook w:val="04A0"/>
        </w:tblPrEx>
        <w:tc>
          <w:tcPr>
            <w:tcW w:w="4555" w:type="dxa"/>
          </w:tcPr>
          <w:p w:rsidR="00A17653" w:rsidRPr="00C31376" w:rsidP="00C31376" w14:paraId="22AD39B0" w14:textId="77777777">
            <w:pPr>
              <w:ind w:left="1416"/>
              <w:rPr>
                <w:rFonts w:ascii="Calibri" w:hAnsi="Calibri"/>
              </w:rPr>
            </w:pPr>
            <w:r w:rsidRPr="00C31376">
              <w:rPr>
                <w:rFonts w:ascii="Calibri" w:hAnsi="Calibri"/>
              </w:rPr>
              <w:t>5.4.3 Informatie op het aanvraagformulier</w:t>
            </w:r>
          </w:p>
        </w:tc>
        <w:tc>
          <w:tcPr>
            <w:tcW w:w="4733" w:type="dxa"/>
          </w:tcPr>
          <w:p w:rsidR="00A17653" w:rsidRPr="00C31376" w:rsidP="00C31376" w14:paraId="6A8AE5EF" w14:textId="77777777">
            <w:pPr>
              <w:pStyle w:val="ListParagraph"/>
              <w:ind w:left="1068"/>
              <w:rPr>
                <w:rFonts w:ascii="Calibri" w:hAnsi="Calibri"/>
              </w:rPr>
            </w:pPr>
            <w:r w:rsidRPr="00C31376">
              <w:rPr>
                <w:rFonts w:ascii="Calibri" w:hAnsi="Calibri"/>
              </w:rPr>
              <w:t>5.4.3 Aanvraagformulier</w:t>
            </w:r>
          </w:p>
        </w:tc>
      </w:tr>
      <w:tr w14:paraId="5812EA7E" w14:textId="77777777" w:rsidTr="00C31376">
        <w:tblPrEx>
          <w:tblW w:w="0" w:type="auto"/>
          <w:tblLook w:val="04A0"/>
        </w:tblPrEx>
        <w:tc>
          <w:tcPr>
            <w:tcW w:w="4555" w:type="dxa"/>
          </w:tcPr>
          <w:p w:rsidR="00A17653" w:rsidRPr="00C31376" w:rsidP="00C31376" w14:paraId="44372306" w14:textId="77777777">
            <w:pPr>
              <w:ind w:left="1416"/>
              <w:rPr>
                <w:rFonts w:ascii="Calibri" w:hAnsi="Calibri"/>
              </w:rPr>
            </w:pPr>
            <w:r w:rsidRPr="00C31376">
              <w:rPr>
                <w:rFonts w:ascii="Calibri" w:hAnsi="Calibri"/>
              </w:rPr>
              <w:t xml:space="preserve">5.4.4 </w:t>
            </w:r>
            <w:r w:rsidRPr="00C31376" w:rsidR="009B69B6">
              <w:rPr>
                <w:rFonts w:ascii="Calibri" w:hAnsi="Calibri"/>
              </w:rPr>
              <w:t>Afnemen en behandelen van primair monstermateriaal</w:t>
            </w:r>
          </w:p>
        </w:tc>
        <w:tc>
          <w:tcPr>
            <w:tcW w:w="4733" w:type="dxa"/>
          </w:tcPr>
          <w:p w:rsidR="00A17653" w:rsidRPr="00C31376" w:rsidP="00C31376" w14:paraId="124765A3" w14:textId="77777777">
            <w:pPr>
              <w:pStyle w:val="ListParagraph"/>
              <w:ind w:left="1068"/>
              <w:rPr>
                <w:rFonts w:ascii="Calibri" w:hAnsi="Calibri"/>
              </w:rPr>
            </w:pPr>
            <w:r w:rsidRPr="00C31376">
              <w:rPr>
                <w:rFonts w:ascii="Calibri" w:hAnsi="Calibri"/>
              </w:rPr>
              <w:t>5.4.4 Staalafname en behandeling</w:t>
            </w:r>
          </w:p>
        </w:tc>
      </w:tr>
      <w:tr w14:paraId="26EC4F2D" w14:textId="77777777" w:rsidTr="00C31376">
        <w:tblPrEx>
          <w:tblW w:w="0" w:type="auto"/>
          <w:tblLook w:val="04A0"/>
        </w:tblPrEx>
        <w:tc>
          <w:tcPr>
            <w:tcW w:w="4555" w:type="dxa"/>
          </w:tcPr>
          <w:p w:rsidR="00A17653" w:rsidRPr="00C31376" w:rsidP="00C31376" w14:paraId="68BABA2A" w14:textId="77777777">
            <w:pPr>
              <w:ind w:left="1416"/>
              <w:rPr>
                <w:rFonts w:ascii="Calibri" w:hAnsi="Calibri"/>
              </w:rPr>
            </w:pPr>
            <w:r w:rsidRPr="00C31376">
              <w:rPr>
                <w:rFonts w:ascii="Calibri" w:hAnsi="Calibri"/>
              </w:rPr>
              <w:t>5.4.5 Vervoer van monsters</w:t>
            </w:r>
          </w:p>
        </w:tc>
        <w:tc>
          <w:tcPr>
            <w:tcW w:w="4733" w:type="dxa"/>
          </w:tcPr>
          <w:p w:rsidR="00A17653" w:rsidRPr="00C31376" w:rsidP="00C31376" w14:paraId="5E84C7A8" w14:textId="77777777">
            <w:pPr>
              <w:pStyle w:val="ListParagraph"/>
              <w:ind w:left="1068"/>
              <w:rPr>
                <w:rFonts w:ascii="Calibri" w:hAnsi="Calibri"/>
              </w:rPr>
            </w:pPr>
            <w:r w:rsidRPr="00C31376">
              <w:rPr>
                <w:rFonts w:ascii="Calibri" w:hAnsi="Calibri"/>
              </w:rPr>
              <w:t>5.4.5 Transport lichaamsmateriaal</w:t>
            </w:r>
          </w:p>
        </w:tc>
      </w:tr>
      <w:tr w14:paraId="30D2C5A8" w14:textId="77777777" w:rsidTr="00C31376">
        <w:tblPrEx>
          <w:tblW w:w="0" w:type="auto"/>
          <w:tblLook w:val="04A0"/>
        </w:tblPrEx>
        <w:tc>
          <w:tcPr>
            <w:tcW w:w="4555" w:type="dxa"/>
          </w:tcPr>
          <w:p w:rsidR="00A17653" w:rsidRPr="00C31376" w:rsidP="00C31376" w14:paraId="52A62E57" w14:textId="77777777">
            <w:pPr>
              <w:ind w:left="1416"/>
              <w:rPr>
                <w:rFonts w:ascii="Calibri" w:hAnsi="Calibri"/>
              </w:rPr>
            </w:pPr>
            <w:r w:rsidRPr="00C31376">
              <w:rPr>
                <w:rFonts w:ascii="Calibri" w:hAnsi="Calibri"/>
              </w:rPr>
              <w:t>5.4.6 Ontvangst van monsters</w:t>
            </w:r>
          </w:p>
        </w:tc>
        <w:tc>
          <w:tcPr>
            <w:tcW w:w="4733" w:type="dxa"/>
          </w:tcPr>
          <w:p w:rsidR="00A17653" w:rsidRPr="00C31376" w:rsidP="00C31376" w14:paraId="4C4C93E6" w14:textId="77777777">
            <w:pPr>
              <w:pStyle w:val="ListParagraph"/>
              <w:ind w:left="1068"/>
              <w:rPr>
                <w:rFonts w:ascii="Calibri" w:hAnsi="Calibri"/>
              </w:rPr>
            </w:pPr>
            <w:r w:rsidRPr="00C31376">
              <w:rPr>
                <w:rFonts w:ascii="Calibri" w:hAnsi="Calibri"/>
              </w:rPr>
              <w:t>5.4.6 Ontvangst lichaamsmateriaal</w:t>
            </w:r>
          </w:p>
        </w:tc>
      </w:tr>
      <w:tr w14:paraId="695C3176" w14:textId="77777777" w:rsidTr="00C31376">
        <w:tblPrEx>
          <w:tblW w:w="0" w:type="auto"/>
          <w:tblLook w:val="04A0"/>
        </w:tblPrEx>
        <w:tc>
          <w:tcPr>
            <w:tcW w:w="4555" w:type="dxa"/>
          </w:tcPr>
          <w:p w:rsidR="009B69B6" w:rsidRPr="00C31376" w:rsidP="00C31376" w14:paraId="20F5957A" w14:textId="77777777">
            <w:pPr>
              <w:ind w:left="1416"/>
              <w:rPr>
                <w:rFonts w:ascii="Calibri" w:hAnsi="Calibri"/>
              </w:rPr>
            </w:pPr>
            <w:r w:rsidRPr="00C31376">
              <w:rPr>
                <w:rFonts w:ascii="Calibri" w:hAnsi="Calibri"/>
              </w:rPr>
              <w:t>5.4.7 Pre-onderzoek behandeling, voorbereiding en opslag</w:t>
            </w:r>
          </w:p>
        </w:tc>
        <w:tc>
          <w:tcPr>
            <w:tcW w:w="4733" w:type="dxa"/>
          </w:tcPr>
          <w:p w:rsidR="00A17653" w:rsidRPr="00C31376" w:rsidP="00C31376" w14:paraId="08741BD3" w14:textId="77777777">
            <w:pPr>
              <w:pStyle w:val="ListParagraph"/>
              <w:ind w:left="1068"/>
              <w:rPr>
                <w:rFonts w:ascii="Calibri" w:hAnsi="Calibri"/>
              </w:rPr>
            </w:pPr>
            <w:r w:rsidRPr="00C31376">
              <w:rPr>
                <w:rFonts w:ascii="Calibri" w:hAnsi="Calibri"/>
              </w:rPr>
              <w:t>5.4.7 Pre-analytische handelingen, voorbereiding en opslag</w:t>
            </w:r>
          </w:p>
        </w:tc>
      </w:tr>
      <w:tr w14:paraId="080AF574" w14:textId="77777777" w:rsidTr="00C31376">
        <w:tblPrEx>
          <w:tblW w:w="0" w:type="auto"/>
          <w:tblLook w:val="04A0"/>
        </w:tblPrEx>
        <w:tc>
          <w:tcPr>
            <w:tcW w:w="4555" w:type="dxa"/>
          </w:tcPr>
          <w:p w:rsidR="00A17653" w:rsidRPr="00C31376" w:rsidP="00C31376" w14:paraId="10E26478" w14:textId="77777777">
            <w:pPr>
              <w:ind w:left="708"/>
              <w:rPr>
                <w:rFonts w:ascii="Calibri" w:hAnsi="Calibri"/>
              </w:rPr>
            </w:pPr>
            <w:r w:rsidRPr="00C31376">
              <w:rPr>
                <w:rFonts w:ascii="Calibri" w:hAnsi="Calibri"/>
              </w:rPr>
              <w:t>5.5 Onderzoeksprocessen</w:t>
            </w:r>
          </w:p>
        </w:tc>
        <w:tc>
          <w:tcPr>
            <w:tcW w:w="4733" w:type="dxa"/>
          </w:tcPr>
          <w:p w:rsidR="00A17653" w:rsidRPr="00C31376" w:rsidP="00C31376" w14:paraId="583518F3" w14:textId="77777777">
            <w:pPr>
              <w:pStyle w:val="ListParagraph"/>
              <w:ind w:left="708"/>
              <w:rPr>
                <w:rFonts w:ascii="Calibri" w:hAnsi="Calibri"/>
              </w:rPr>
            </w:pPr>
            <w:r w:rsidRPr="00C31376">
              <w:rPr>
                <w:rFonts w:ascii="Calibri" w:hAnsi="Calibri"/>
              </w:rPr>
              <w:t>5.5 Analytische processen</w:t>
            </w:r>
          </w:p>
        </w:tc>
      </w:tr>
      <w:tr w14:paraId="228DB624" w14:textId="77777777" w:rsidTr="00C31376">
        <w:tblPrEx>
          <w:tblW w:w="0" w:type="auto"/>
          <w:tblLook w:val="04A0"/>
        </w:tblPrEx>
        <w:tc>
          <w:tcPr>
            <w:tcW w:w="4555" w:type="dxa"/>
          </w:tcPr>
          <w:p w:rsidR="00A17653" w:rsidRPr="00C31376" w:rsidP="00C31376" w14:paraId="27770815" w14:textId="77777777">
            <w:pPr>
              <w:ind w:left="1416"/>
              <w:rPr>
                <w:rFonts w:ascii="Calibri" w:hAnsi="Calibri"/>
              </w:rPr>
            </w:pPr>
            <w:r w:rsidRPr="00C31376">
              <w:rPr>
                <w:rFonts w:ascii="Calibri" w:hAnsi="Calibri"/>
              </w:rPr>
              <w:t>5.5.1 Selectie, verificatie en validatie van onderzoeksprocessen</w:t>
            </w:r>
          </w:p>
        </w:tc>
        <w:tc>
          <w:tcPr>
            <w:tcW w:w="4733" w:type="dxa"/>
          </w:tcPr>
          <w:p w:rsidR="00A17653" w:rsidRPr="00C31376" w:rsidP="00C31376" w14:paraId="1C7DD629" w14:textId="77777777">
            <w:pPr>
              <w:pStyle w:val="ListParagraph"/>
              <w:ind w:left="1068"/>
              <w:rPr>
                <w:rFonts w:ascii="Calibri" w:hAnsi="Calibri"/>
              </w:rPr>
            </w:pPr>
            <w:r w:rsidRPr="00C31376">
              <w:rPr>
                <w:rFonts w:ascii="Calibri" w:hAnsi="Calibri"/>
              </w:rPr>
              <w:t>5.5.1 Keuze, verificatie en validatie van onderzoeksmethoden</w:t>
            </w:r>
          </w:p>
        </w:tc>
      </w:tr>
      <w:tr w14:paraId="7B1D396D" w14:textId="77777777" w:rsidTr="00C31376">
        <w:tblPrEx>
          <w:tblW w:w="0" w:type="auto"/>
          <w:tblLook w:val="04A0"/>
        </w:tblPrEx>
        <w:tc>
          <w:tcPr>
            <w:tcW w:w="4555" w:type="dxa"/>
          </w:tcPr>
          <w:p w:rsidR="00A17653" w:rsidRPr="00C31376" w:rsidP="00C31376" w14:paraId="3191555A" w14:textId="77777777">
            <w:pPr>
              <w:ind w:left="1416"/>
              <w:rPr>
                <w:rFonts w:ascii="Calibri" w:hAnsi="Calibri"/>
              </w:rPr>
            </w:pPr>
            <w:r w:rsidRPr="00C31376">
              <w:rPr>
                <w:rFonts w:ascii="Calibri" w:hAnsi="Calibri"/>
              </w:rPr>
              <w:t>5.5.2 Biologische referentie-intervallen of medische beslissingswaarden</w:t>
            </w:r>
          </w:p>
        </w:tc>
        <w:tc>
          <w:tcPr>
            <w:tcW w:w="4733" w:type="dxa"/>
          </w:tcPr>
          <w:p w:rsidR="00A17653" w:rsidRPr="00C31376" w:rsidP="00C31376" w14:paraId="2F84221B" w14:textId="77777777">
            <w:pPr>
              <w:pStyle w:val="ListParagraph"/>
              <w:ind w:left="1068"/>
              <w:rPr>
                <w:rFonts w:ascii="Calibri" w:hAnsi="Calibri"/>
              </w:rPr>
            </w:pPr>
            <w:r w:rsidRPr="00C31376">
              <w:rPr>
                <w:rFonts w:ascii="Calibri" w:hAnsi="Calibri"/>
              </w:rPr>
              <w:t>5.5.2 Biologische referentie intervallen en/of klinische relevante cut-off waarden</w:t>
            </w:r>
          </w:p>
        </w:tc>
      </w:tr>
      <w:tr w14:paraId="439008E2" w14:textId="77777777" w:rsidTr="00C31376">
        <w:tblPrEx>
          <w:tblW w:w="0" w:type="auto"/>
          <w:tblLook w:val="04A0"/>
        </w:tblPrEx>
        <w:tc>
          <w:tcPr>
            <w:tcW w:w="4555" w:type="dxa"/>
          </w:tcPr>
          <w:p w:rsidR="00A17653" w:rsidRPr="00C31376" w:rsidP="00C31376" w14:paraId="2B30FFB6" w14:textId="77777777">
            <w:pPr>
              <w:ind w:left="1416"/>
              <w:rPr>
                <w:rFonts w:ascii="Calibri" w:hAnsi="Calibri"/>
              </w:rPr>
            </w:pPr>
            <w:r w:rsidRPr="00C31376">
              <w:rPr>
                <w:rFonts w:ascii="Calibri" w:hAnsi="Calibri"/>
              </w:rPr>
              <w:t>5.5.3 Documentatie van onderzoeksprocedures</w:t>
            </w:r>
          </w:p>
        </w:tc>
        <w:tc>
          <w:tcPr>
            <w:tcW w:w="4733" w:type="dxa"/>
          </w:tcPr>
          <w:p w:rsidR="00A17653" w:rsidRPr="00C31376" w:rsidP="00C31376" w14:paraId="11CEBF5D" w14:textId="77777777">
            <w:pPr>
              <w:pStyle w:val="ListParagraph"/>
              <w:ind w:left="1068"/>
              <w:rPr>
                <w:rFonts w:ascii="Calibri" w:hAnsi="Calibri"/>
              </w:rPr>
            </w:pPr>
            <w:r w:rsidRPr="00C31376">
              <w:rPr>
                <w:rFonts w:ascii="Calibri" w:hAnsi="Calibri"/>
              </w:rPr>
              <w:t>5.5.3 Documentatie onderzoeksmethoden</w:t>
            </w:r>
          </w:p>
        </w:tc>
      </w:tr>
      <w:tr w14:paraId="6D89AA01" w14:textId="77777777" w:rsidTr="00C31376">
        <w:tblPrEx>
          <w:tblW w:w="0" w:type="auto"/>
          <w:tblLook w:val="04A0"/>
        </w:tblPrEx>
        <w:tc>
          <w:tcPr>
            <w:tcW w:w="4555" w:type="dxa"/>
          </w:tcPr>
          <w:p w:rsidR="00A17653" w:rsidRPr="00C31376" w:rsidP="00C31376" w14:paraId="07B1A57D" w14:textId="77777777">
            <w:pPr>
              <w:ind w:left="708"/>
              <w:rPr>
                <w:rFonts w:ascii="Calibri" w:hAnsi="Calibri"/>
              </w:rPr>
            </w:pPr>
            <w:r w:rsidRPr="00C31376">
              <w:rPr>
                <w:rFonts w:ascii="Calibri" w:hAnsi="Calibri"/>
              </w:rPr>
              <w:t>5.6 Waarborgen van de kwaliteit van onderzoeksresultaten</w:t>
            </w:r>
          </w:p>
        </w:tc>
        <w:tc>
          <w:tcPr>
            <w:tcW w:w="4733" w:type="dxa"/>
          </w:tcPr>
          <w:p w:rsidR="00A17653" w:rsidRPr="00C31376" w:rsidP="00C31376" w14:paraId="452668A7" w14:textId="77777777">
            <w:pPr>
              <w:pStyle w:val="ListParagraph"/>
              <w:ind w:left="708"/>
              <w:rPr>
                <w:rFonts w:ascii="Calibri" w:hAnsi="Calibri"/>
              </w:rPr>
            </w:pPr>
            <w:r w:rsidRPr="00C31376">
              <w:rPr>
                <w:rFonts w:ascii="Calibri" w:hAnsi="Calibri"/>
              </w:rPr>
              <w:t>5.6 Kwaliteitsgarantie onderzoeksresultaten</w:t>
            </w:r>
          </w:p>
        </w:tc>
      </w:tr>
      <w:tr w14:paraId="42A519F0" w14:textId="77777777" w:rsidTr="00C31376">
        <w:tblPrEx>
          <w:tblW w:w="0" w:type="auto"/>
          <w:tblLook w:val="04A0"/>
        </w:tblPrEx>
        <w:tc>
          <w:tcPr>
            <w:tcW w:w="4555" w:type="dxa"/>
          </w:tcPr>
          <w:p w:rsidR="00A17653" w:rsidRPr="00C31376" w:rsidP="00C31376" w14:paraId="554BD250" w14:textId="77777777">
            <w:pPr>
              <w:ind w:left="1416"/>
              <w:rPr>
                <w:rFonts w:ascii="Calibri" w:hAnsi="Calibri"/>
              </w:rPr>
            </w:pPr>
            <w:r w:rsidRPr="00C31376">
              <w:rPr>
                <w:rFonts w:ascii="Calibri" w:hAnsi="Calibri"/>
              </w:rPr>
              <w:t>5.6.1 Algemeen</w:t>
            </w:r>
          </w:p>
        </w:tc>
        <w:tc>
          <w:tcPr>
            <w:tcW w:w="4733" w:type="dxa"/>
          </w:tcPr>
          <w:p w:rsidR="00A17653" w:rsidRPr="00C31376" w:rsidP="00C31376" w14:paraId="58D01AE8" w14:textId="77777777">
            <w:pPr>
              <w:pStyle w:val="ListParagraph"/>
              <w:ind w:left="1068"/>
              <w:rPr>
                <w:rFonts w:ascii="Calibri" w:hAnsi="Calibri"/>
              </w:rPr>
            </w:pPr>
            <w:r w:rsidRPr="00C31376">
              <w:rPr>
                <w:rFonts w:ascii="Calibri" w:hAnsi="Calibri"/>
              </w:rPr>
              <w:t>5.6.1 Algemeen</w:t>
            </w:r>
          </w:p>
        </w:tc>
      </w:tr>
      <w:tr w14:paraId="0598CEC6" w14:textId="77777777" w:rsidTr="00C31376">
        <w:tblPrEx>
          <w:tblW w:w="0" w:type="auto"/>
          <w:tblLook w:val="04A0"/>
        </w:tblPrEx>
        <w:tc>
          <w:tcPr>
            <w:tcW w:w="4555" w:type="dxa"/>
          </w:tcPr>
          <w:p w:rsidR="00A17653" w:rsidRPr="00C31376" w:rsidP="00C31376" w14:paraId="52E0D5FE" w14:textId="77777777">
            <w:pPr>
              <w:ind w:left="1416"/>
              <w:rPr>
                <w:rFonts w:ascii="Calibri" w:hAnsi="Calibri"/>
              </w:rPr>
            </w:pPr>
            <w:r w:rsidRPr="00C31376">
              <w:rPr>
                <w:rFonts w:ascii="Calibri" w:hAnsi="Calibri"/>
              </w:rPr>
              <w:t>5.6.2 Kwaliteitscontrole</w:t>
            </w:r>
          </w:p>
        </w:tc>
        <w:tc>
          <w:tcPr>
            <w:tcW w:w="4733" w:type="dxa"/>
          </w:tcPr>
          <w:p w:rsidR="00A17653" w:rsidRPr="00C31376" w:rsidP="00C31376" w14:paraId="167E47E5" w14:textId="77777777">
            <w:pPr>
              <w:pStyle w:val="ListParagraph"/>
              <w:ind w:left="1068"/>
              <w:rPr>
                <w:rFonts w:ascii="Calibri" w:hAnsi="Calibri"/>
              </w:rPr>
            </w:pPr>
            <w:r w:rsidRPr="00C31376">
              <w:rPr>
                <w:rFonts w:ascii="Calibri" w:hAnsi="Calibri"/>
              </w:rPr>
              <w:t>5.6.2 Kwaliteitscontrole</w:t>
            </w:r>
          </w:p>
        </w:tc>
      </w:tr>
      <w:tr w14:paraId="5AC41F81" w14:textId="77777777" w:rsidTr="00C31376">
        <w:tblPrEx>
          <w:tblW w:w="0" w:type="auto"/>
          <w:tblLook w:val="04A0"/>
        </w:tblPrEx>
        <w:tc>
          <w:tcPr>
            <w:tcW w:w="4555" w:type="dxa"/>
          </w:tcPr>
          <w:p w:rsidR="00A17653" w:rsidRPr="00C31376" w:rsidP="00C31376" w14:paraId="52412658" w14:textId="77777777">
            <w:pPr>
              <w:ind w:left="1416"/>
              <w:rPr>
                <w:rFonts w:ascii="Calibri" w:hAnsi="Calibri"/>
              </w:rPr>
            </w:pPr>
            <w:r w:rsidRPr="00C31376">
              <w:rPr>
                <w:rFonts w:ascii="Calibri" w:hAnsi="Calibri"/>
              </w:rPr>
              <w:t>5.6.3 Interlaboratoriumvergelijkingen</w:t>
            </w:r>
          </w:p>
        </w:tc>
        <w:tc>
          <w:tcPr>
            <w:tcW w:w="4733" w:type="dxa"/>
          </w:tcPr>
          <w:p w:rsidR="00A17653" w:rsidRPr="00C31376" w:rsidP="00C31376" w14:paraId="2868E273" w14:textId="77777777">
            <w:pPr>
              <w:pStyle w:val="ListParagraph"/>
              <w:ind w:left="1068"/>
              <w:rPr>
                <w:rFonts w:ascii="Calibri" w:hAnsi="Calibri"/>
              </w:rPr>
            </w:pPr>
            <w:r w:rsidRPr="00C31376">
              <w:rPr>
                <w:rFonts w:ascii="Calibri" w:hAnsi="Calibri"/>
              </w:rPr>
              <w:t>5.6.3 Interlaboratoriumvergelijking en externe kwaliteitsbewaking</w:t>
            </w:r>
          </w:p>
        </w:tc>
      </w:tr>
      <w:tr w14:paraId="43583E17" w14:textId="77777777" w:rsidTr="00C31376">
        <w:tblPrEx>
          <w:tblW w:w="0" w:type="auto"/>
          <w:tblLook w:val="04A0"/>
        </w:tblPrEx>
        <w:tc>
          <w:tcPr>
            <w:tcW w:w="4555" w:type="dxa"/>
          </w:tcPr>
          <w:p w:rsidR="00A17653" w:rsidRPr="00C31376" w:rsidP="00C31376" w14:paraId="30F98DE0" w14:textId="77777777">
            <w:pPr>
              <w:ind w:left="1416"/>
              <w:rPr>
                <w:rFonts w:ascii="Calibri" w:hAnsi="Calibri"/>
              </w:rPr>
            </w:pPr>
            <w:r w:rsidRPr="00C31376">
              <w:rPr>
                <w:rFonts w:ascii="Calibri" w:hAnsi="Calibri"/>
              </w:rPr>
              <w:t>5.6.4 Vergelijkbaarheid van onderzoeksresultaten</w:t>
            </w:r>
          </w:p>
        </w:tc>
        <w:tc>
          <w:tcPr>
            <w:tcW w:w="4733" w:type="dxa"/>
          </w:tcPr>
          <w:p w:rsidR="00A17653" w:rsidRPr="00C31376" w:rsidP="00C31376" w14:paraId="70C4A76F" w14:textId="77777777">
            <w:pPr>
              <w:pStyle w:val="ListParagraph"/>
              <w:ind w:left="1068"/>
              <w:rPr>
                <w:rFonts w:ascii="Calibri" w:hAnsi="Calibri"/>
              </w:rPr>
            </w:pPr>
            <w:r w:rsidRPr="00C31376">
              <w:rPr>
                <w:rFonts w:ascii="Calibri" w:hAnsi="Calibri"/>
              </w:rPr>
              <w:t>5.6.4 Vergelijkbaarheid van de resultaten</w:t>
            </w:r>
          </w:p>
        </w:tc>
      </w:tr>
      <w:tr w14:paraId="249B175C" w14:textId="77777777" w:rsidTr="00C31376">
        <w:tblPrEx>
          <w:tblW w:w="0" w:type="auto"/>
          <w:tblLook w:val="04A0"/>
        </w:tblPrEx>
        <w:tc>
          <w:tcPr>
            <w:tcW w:w="4555" w:type="dxa"/>
          </w:tcPr>
          <w:p w:rsidR="00A17653" w:rsidRPr="00C31376" w:rsidP="00C31376" w14:paraId="2B52E06F" w14:textId="77777777">
            <w:pPr>
              <w:ind w:left="708"/>
              <w:rPr>
                <w:rFonts w:ascii="Calibri" w:hAnsi="Calibri"/>
              </w:rPr>
            </w:pPr>
            <w:r w:rsidRPr="00C31376">
              <w:rPr>
                <w:rFonts w:ascii="Calibri" w:hAnsi="Calibri"/>
              </w:rPr>
              <w:t>5.7 Post-onderzoeksprocessen</w:t>
            </w:r>
          </w:p>
        </w:tc>
        <w:tc>
          <w:tcPr>
            <w:tcW w:w="4733" w:type="dxa"/>
          </w:tcPr>
          <w:p w:rsidR="00A17653" w:rsidRPr="00C31376" w:rsidP="00C31376" w14:paraId="2578C144" w14:textId="77777777">
            <w:pPr>
              <w:pStyle w:val="ListParagraph"/>
              <w:ind w:left="708"/>
              <w:rPr>
                <w:rFonts w:ascii="Calibri" w:hAnsi="Calibri"/>
              </w:rPr>
            </w:pPr>
            <w:r w:rsidRPr="00C31376">
              <w:rPr>
                <w:rFonts w:ascii="Calibri" w:hAnsi="Calibri"/>
              </w:rPr>
              <w:t>5.7 Post-analytische processen</w:t>
            </w:r>
          </w:p>
        </w:tc>
      </w:tr>
      <w:tr w14:paraId="1746ED98" w14:textId="77777777" w:rsidTr="00C31376">
        <w:tblPrEx>
          <w:tblW w:w="0" w:type="auto"/>
          <w:tblLook w:val="04A0"/>
        </w:tblPrEx>
        <w:tc>
          <w:tcPr>
            <w:tcW w:w="4555" w:type="dxa"/>
          </w:tcPr>
          <w:p w:rsidR="00A17653" w:rsidRPr="00C31376" w:rsidP="00C31376" w14:paraId="6CDBED1A" w14:textId="77777777">
            <w:pPr>
              <w:ind w:left="1416"/>
              <w:rPr>
                <w:rFonts w:ascii="Calibri" w:hAnsi="Calibri"/>
              </w:rPr>
            </w:pPr>
            <w:r w:rsidRPr="00C31376">
              <w:rPr>
                <w:rFonts w:ascii="Calibri" w:hAnsi="Calibri"/>
              </w:rPr>
              <w:t>5.7.1 Het beoordelen van resultaten</w:t>
            </w:r>
          </w:p>
        </w:tc>
        <w:tc>
          <w:tcPr>
            <w:tcW w:w="4733" w:type="dxa"/>
          </w:tcPr>
          <w:p w:rsidR="00A17653" w:rsidRPr="00C31376" w:rsidP="00C31376" w14:paraId="4C23DFA0" w14:textId="77777777">
            <w:pPr>
              <w:pStyle w:val="ListParagraph"/>
              <w:ind w:left="1068"/>
              <w:rPr>
                <w:rFonts w:ascii="Calibri" w:hAnsi="Calibri"/>
              </w:rPr>
            </w:pPr>
            <w:r w:rsidRPr="00C31376">
              <w:rPr>
                <w:rFonts w:ascii="Calibri" w:hAnsi="Calibri"/>
              </w:rPr>
              <w:t>5.7.1 Review van resultaten</w:t>
            </w:r>
          </w:p>
        </w:tc>
      </w:tr>
      <w:tr w14:paraId="481C03A9" w14:textId="77777777" w:rsidTr="00C31376">
        <w:tblPrEx>
          <w:tblW w:w="0" w:type="auto"/>
          <w:tblLook w:val="04A0"/>
        </w:tblPrEx>
        <w:tc>
          <w:tcPr>
            <w:tcW w:w="4555" w:type="dxa"/>
          </w:tcPr>
          <w:p w:rsidR="00A17653" w:rsidRPr="00C31376" w:rsidP="00C31376" w14:paraId="1715AC59" w14:textId="77777777">
            <w:pPr>
              <w:ind w:left="1416"/>
              <w:rPr>
                <w:rFonts w:ascii="Calibri" w:hAnsi="Calibri"/>
              </w:rPr>
            </w:pPr>
            <w:r w:rsidRPr="00C31376">
              <w:rPr>
                <w:rFonts w:ascii="Calibri" w:hAnsi="Calibri"/>
              </w:rPr>
              <w:t>5.7.2 Opslaan, bewaren en afvoeren van medische monsters</w:t>
            </w:r>
          </w:p>
        </w:tc>
        <w:tc>
          <w:tcPr>
            <w:tcW w:w="4733" w:type="dxa"/>
          </w:tcPr>
          <w:p w:rsidR="00A17653" w:rsidRPr="00C31376" w:rsidP="00C31376" w14:paraId="35819ACA" w14:textId="77777777">
            <w:pPr>
              <w:pStyle w:val="ListParagraph"/>
              <w:ind w:left="1068"/>
              <w:rPr>
                <w:rFonts w:ascii="Calibri" w:hAnsi="Calibri"/>
              </w:rPr>
            </w:pPr>
            <w:r w:rsidRPr="00C31376">
              <w:rPr>
                <w:rFonts w:ascii="Calibri" w:hAnsi="Calibri"/>
              </w:rPr>
              <w:t>5.7.2 Opslag en verwijdering van goederen en lichaamsmateriaal</w:t>
            </w:r>
          </w:p>
        </w:tc>
      </w:tr>
      <w:tr w14:paraId="35346504" w14:textId="77777777" w:rsidTr="00C31376">
        <w:tblPrEx>
          <w:tblW w:w="0" w:type="auto"/>
          <w:tblLook w:val="04A0"/>
        </w:tblPrEx>
        <w:tc>
          <w:tcPr>
            <w:tcW w:w="4555" w:type="dxa"/>
          </w:tcPr>
          <w:p w:rsidR="00A17653" w:rsidRPr="00C31376" w:rsidP="00C31376" w14:paraId="75C540C9" w14:textId="77777777">
            <w:pPr>
              <w:ind w:left="708"/>
              <w:rPr>
                <w:rFonts w:ascii="Calibri" w:hAnsi="Calibri"/>
              </w:rPr>
            </w:pPr>
            <w:r w:rsidRPr="00C31376">
              <w:rPr>
                <w:rFonts w:ascii="Calibri" w:hAnsi="Calibri"/>
              </w:rPr>
              <w:t xml:space="preserve">5.8 </w:t>
            </w:r>
            <w:r w:rsidRPr="00C31376" w:rsidR="00B11119">
              <w:rPr>
                <w:rFonts w:ascii="Calibri" w:hAnsi="Calibri"/>
              </w:rPr>
              <w:t>Resultaten</w:t>
            </w:r>
            <w:r w:rsidRPr="00C31376">
              <w:rPr>
                <w:rFonts w:ascii="Calibri" w:hAnsi="Calibri"/>
              </w:rPr>
              <w:t xml:space="preserve"> rapporteren</w:t>
            </w:r>
          </w:p>
        </w:tc>
        <w:tc>
          <w:tcPr>
            <w:tcW w:w="4733" w:type="dxa"/>
          </w:tcPr>
          <w:p w:rsidR="00A17653" w:rsidRPr="00C31376" w:rsidP="00C31376" w14:paraId="2B53496B" w14:textId="77777777">
            <w:pPr>
              <w:pStyle w:val="ListParagraph"/>
              <w:ind w:left="708"/>
              <w:rPr>
                <w:rFonts w:ascii="Calibri" w:hAnsi="Calibri"/>
              </w:rPr>
            </w:pPr>
            <w:r w:rsidRPr="00C31376">
              <w:rPr>
                <w:rFonts w:ascii="Calibri" w:hAnsi="Calibri"/>
              </w:rPr>
              <w:t>5.8 Verslaglegging resultaten</w:t>
            </w:r>
          </w:p>
        </w:tc>
      </w:tr>
      <w:tr w14:paraId="5D802ADB" w14:textId="77777777" w:rsidTr="00C31376">
        <w:tblPrEx>
          <w:tblW w:w="0" w:type="auto"/>
          <w:tblLook w:val="04A0"/>
        </w:tblPrEx>
        <w:tc>
          <w:tcPr>
            <w:tcW w:w="4555" w:type="dxa"/>
          </w:tcPr>
          <w:p w:rsidR="009B69B6" w:rsidRPr="00C31376" w:rsidP="00C31376" w14:paraId="36140772" w14:textId="77777777">
            <w:pPr>
              <w:ind w:left="1416"/>
              <w:rPr>
                <w:rFonts w:ascii="Calibri" w:hAnsi="Calibri"/>
              </w:rPr>
            </w:pPr>
            <w:r w:rsidRPr="00C31376">
              <w:rPr>
                <w:rFonts w:ascii="Calibri" w:hAnsi="Calibri"/>
              </w:rPr>
              <w:t>5.8.1 Algemeen</w:t>
            </w:r>
          </w:p>
        </w:tc>
        <w:tc>
          <w:tcPr>
            <w:tcW w:w="4733" w:type="dxa"/>
          </w:tcPr>
          <w:p w:rsidR="00A17653" w:rsidRPr="00C31376" w:rsidP="00C31376" w14:paraId="396E74B6" w14:textId="77777777">
            <w:pPr>
              <w:pStyle w:val="ListParagraph"/>
              <w:ind w:left="1068"/>
              <w:rPr>
                <w:rFonts w:ascii="Calibri" w:hAnsi="Calibri"/>
              </w:rPr>
            </w:pPr>
            <w:r w:rsidRPr="00C31376">
              <w:rPr>
                <w:rFonts w:ascii="Calibri" w:hAnsi="Calibri"/>
              </w:rPr>
              <w:t>5.8.1 Algemeen</w:t>
            </w:r>
          </w:p>
        </w:tc>
      </w:tr>
      <w:tr w14:paraId="0CD80376" w14:textId="77777777" w:rsidTr="00C31376">
        <w:tblPrEx>
          <w:tblW w:w="0" w:type="auto"/>
          <w:tblLook w:val="04A0"/>
        </w:tblPrEx>
        <w:tc>
          <w:tcPr>
            <w:tcW w:w="4555" w:type="dxa"/>
          </w:tcPr>
          <w:p w:rsidR="00A17653" w:rsidRPr="00C31376" w:rsidP="00C31376" w14:paraId="18F8EB01" w14:textId="77777777">
            <w:pPr>
              <w:ind w:left="1416"/>
              <w:rPr>
                <w:rFonts w:ascii="Calibri" w:hAnsi="Calibri"/>
              </w:rPr>
            </w:pPr>
            <w:r w:rsidRPr="00C31376">
              <w:rPr>
                <w:rFonts w:ascii="Calibri" w:hAnsi="Calibri"/>
              </w:rPr>
              <w:t>5.8.2 Onderdelen van de rapporten</w:t>
            </w:r>
          </w:p>
        </w:tc>
        <w:tc>
          <w:tcPr>
            <w:tcW w:w="4733" w:type="dxa"/>
          </w:tcPr>
          <w:p w:rsidR="00A17653" w:rsidRPr="00C31376" w:rsidP="00C31376" w14:paraId="205C37DE" w14:textId="77777777">
            <w:pPr>
              <w:pStyle w:val="ListParagraph"/>
              <w:ind w:left="1068"/>
              <w:rPr>
                <w:rFonts w:ascii="Calibri" w:hAnsi="Calibri"/>
              </w:rPr>
            </w:pPr>
            <w:r w:rsidRPr="00C31376">
              <w:rPr>
                <w:rFonts w:ascii="Calibri" w:hAnsi="Calibri"/>
              </w:rPr>
              <w:t>5.8.2 Vereisten van verslaglegging</w:t>
            </w:r>
          </w:p>
        </w:tc>
      </w:tr>
      <w:tr w14:paraId="7EB2476D" w14:textId="77777777" w:rsidTr="00C31376">
        <w:tblPrEx>
          <w:tblW w:w="0" w:type="auto"/>
          <w:tblLook w:val="04A0"/>
        </w:tblPrEx>
        <w:tc>
          <w:tcPr>
            <w:tcW w:w="4555" w:type="dxa"/>
          </w:tcPr>
          <w:p w:rsidR="00A17653" w:rsidRPr="00C31376" w:rsidP="00C31376" w14:paraId="5609881A" w14:textId="77777777">
            <w:pPr>
              <w:ind w:left="1416"/>
              <w:rPr>
                <w:rFonts w:ascii="Calibri" w:hAnsi="Calibri"/>
              </w:rPr>
            </w:pPr>
            <w:r w:rsidRPr="00C31376">
              <w:rPr>
                <w:rFonts w:ascii="Calibri" w:hAnsi="Calibri"/>
              </w:rPr>
              <w:t>5.8.3 Inhoud van het rapport</w:t>
            </w:r>
          </w:p>
        </w:tc>
        <w:tc>
          <w:tcPr>
            <w:tcW w:w="4733" w:type="dxa"/>
          </w:tcPr>
          <w:p w:rsidR="00A17653" w:rsidRPr="00C31376" w:rsidP="00C31376" w14:paraId="46B73D2A" w14:textId="77777777">
            <w:pPr>
              <w:pStyle w:val="ListParagraph"/>
              <w:ind w:left="1068"/>
              <w:rPr>
                <w:rFonts w:ascii="Calibri" w:hAnsi="Calibri"/>
              </w:rPr>
            </w:pPr>
            <w:r w:rsidRPr="00C31376">
              <w:rPr>
                <w:rFonts w:ascii="Calibri" w:hAnsi="Calibri"/>
              </w:rPr>
              <w:t>5.8.3 Vastlegging inhoud van een verslag</w:t>
            </w:r>
          </w:p>
        </w:tc>
      </w:tr>
      <w:tr w14:paraId="01C247EB" w14:textId="77777777" w:rsidTr="00C31376">
        <w:tblPrEx>
          <w:tblW w:w="0" w:type="auto"/>
          <w:tblLook w:val="04A0"/>
        </w:tblPrEx>
        <w:tc>
          <w:tcPr>
            <w:tcW w:w="4555" w:type="dxa"/>
          </w:tcPr>
          <w:p w:rsidR="00A17653" w:rsidRPr="00C31376" w:rsidP="00C31376" w14:paraId="186B1244" w14:textId="77777777">
            <w:pPr>
              <w:ind w:left="708"/>
              <w:rPr>
                <w:rFonts w:ascii="Calibri" w:hAnsi="Calibri"/>
              </w:rPr>
            </w:pPr>
            <w:r w:rsidRPr="00C31376">
              <w:rPr>
                <w:rFonts w:ascii="Calibri" w:hAnsi="Calibri"/>
              </w:rPr>
              <w:t xml:space="preserve">5.9 </w:t>
            </w:r>
            <w:r w:rsidRPr="00C31376" w:rsidR="00B11119">
              <w:rPr>
                <w:rFonts w:ascii="Calibri" w:hAnsi="Calibri"/>
              </w:rPr>
              <w:t>Vrijgave</w:t>
            </w:r>
            <w:r w:rsidRPr="00C31376">
              <w:rPr>
                <w:rFonts w:ascii="Calibri" w:hAnsi="Calibri"/>
              </w:rPr>
              <w:t xml:space="preserve"> van resultaten</w:t>
            </w:r>
          </w:p>
        </w:tc>
        <w:tc>
          <w:tcPr>
            <w:tcW w:w="4733" w:type="dxa"/>
          </w:tcPr>
          <w:p w:rsidR="00A17653" w:rsidRPr="00C31376" w:rsidP="00C31376" w14:paraId="5EA8834F" w14:textId="77777777">
            <w:pPr>
              <w:pStyle w:val="ListParagraph"/>
              <w:ind w:left="708"/>
              <w:rPr>
                <w:rFonts w:ascii="Calibri" w:hAnsi="Calibri"/>
              </w:rPr>
            </w:pPr>
            <w:r w:rsidRPr="00C31376">
              <w:rPr>
                <w:rFonts w:ascii="Calibri" w:hAnsi="Calibri"/>
              </w:rPr>
              <w:t>5.9 Vrijgeven van resultaten</w:t>
            </w:r>
          </w:p>
        </w:tc>
      </w:tr>
      <w:tr w14:paraId="26181950" w14:textId="77777777" w:rsidTr="00C31376">
        <w:tblPrEx>
          <w:tblW w:w="0" w:type="auto"/>
          <w:tblLook w:val="04A0"/>
        </w:tblPrEx>
        <w:tc>
          <w:tcPr>
            <w:tcW w:w="4555" w:type="dxa"/>
          </w:tcPr>
          <w:p w:rsidR="00A17653" w:rsidRPr="00C31376" w:rsidP="00C31376" w14:paraId="154DAA29" w14:textId="77777777">
            <w:pPr>
              <w:ind w:left="1416"/>
              <w:rPr>
                <w:rFonts w:ascii="Calibri" w:hAnsi="Calibri"/>
              </w:rPr>
            </w:pPr>
            <w:r w:rsidRPr="00C31376">
              <w:rPr>
                <w:rFonts w:ascii="Calibri" w:hAnsi="Calibri"/>
              </w:rPr>
              <w:t>5.9.1 Algemeen</w:t>
            </w:r>
          </w:p>
        </w:tc>
        <w:tc>
          <w:tcPr>
            <w:tcW w:w="4733" w:type="dxa"/>
          </w:tcPr>
          <w:p w:rsidR="00A17653" w:rsidRPr="00C31376" w:rsidP="00C31376" w14:paraId="5F85ABAE" w14:textId="77777777">
            <w:pPr>
              <w:pStyle w:val="ListParagraph"/>
              <w:ind w:left="1068"/>
              <w:rPr>
                <w:rFonts w:ascii="Calibri" w:hAnsi="Calibri"/>
              </w:rPr>
            </w:pPr>
            <w:r w:rsidRPr="00C31376">
              <w:rPr>
                <w:rFonts w:ascii="Calibri" w:hAnsi="Calibri"/>
              </w:rPr>
              <w:t>5.9.1 Algemeen</w:t>
            </w:r>
          </w:p>
        </w:tc>
      </w:tr>
      <w:tr w14:paraId="308A13BF" w14:textId="77777777" w:rsidTr="00C31376">
        <w:tblPrEx>
          <w:tblW w:w="0" w:type="auto"/>
          <w:tblLook w:val="04A0"/>
        </w:tblPrEx>
        <w:tc>
          <w:tcPr>
            <w:tcW w:w="4555" w:type="dxa"/>
          </w:tcPr>
          <w:p w:rsidR="00A17653" w:rsidRPr="00C31376" w:rsidP="00C31376" w14:paraId="058FE982" w14:textId="77777777">
            <w:pPr>
              <w:ind w:left="1416"/>
              <w:rPr>
                <w:rFonts w:ascii="Calibri" w:hAnsi="Calibri"/>
              </w:rPr>
            </w:pPr>
            <w:r w:rsidRPr="00C31376">
              <w:rPr>
                <w:rFonts w:ascii="Calibri" w:hAnsi="Calibri"/>
              </w:rPr>
              <w:t>5.9.2 Geautomatiseerde selectie en rapportage van resultaten</w:t>
            </w:r>
          </w:p>
        </w:tc>
        <w:tc>
          <w:tcPr>
            <w:tcW w:w="4733" w:type="dxa"/>
          </w:tcPr>
          <w:p w:rsidR="00A17653" w:rsidRPr="00C31376" w:rsidP="00C31376" w14:paraId="7CFDD2BA" w14:textId="77777777">
            <w:pPr>
              <w:pStyle w:val="ListParagraph"/>
              <w:ind w:left="1068"/>
              <w:rPr>
                <w:rFonts w:ascii="Calibri" w:hAnsi="Calibri"/>
              </w:rPr>
            </w:pPr>
            <w:r w:rsidRPr="00C31376">
              <w:rPr>
                <w:rFonts w:ascii="Calibri" w:hAnsi="Calibri"/>
              </w:rPr>
              <w:t>5.9.2 Geautomatiseerde verslaglegging</w:t>
            </w:r>
          </w:p>
        </w:tc>
      </w:tr>
      <w:tr w14:paraId="14570ABF" w14:textId="77777777" w:rsidTr="00C31376">
        <w:tblPrEx>
          <w:tblW w:w="0" w:type="auto"/>
          <w:tblLook w:val="04A0"/>
        </w:tblPrEx>
        <w:tc>
          <w:tcPr>
            <w:tcW w:w="4555" w:type="dxa"/>
          </w:tcPr>
          <w:p w:rsidR="00A17653" w:rsidRPr="00C31376" w:rsidP="00C31376" w14:paraId="3C2448B3" w14:textId="77777777">
            <w:pPr>
              <w:ind w:left="1416"/>
              <w:rPr>
                <w:rFonts w:ascii="Calibri" w:hAnsi="Calibri"/>
              </w:rPr>
            </w:pPr>
            <w:r w:rsidRPr="00C31376">
              <w:rPr>
                <w:rFonts w:ascii="Calibri" w:hAnsi="Calibri"/>
              </w:rPr>
              <w:t>5.9.3 Herziene rapporten</w:t>
            </w:r>
          </w:p>
        </w:tc>
        <w:tc>
          <w:tcPr>
            <w:tcW w:w="4733" w:type="dxa"/>
          </w:tcPr>
          <w:p w:rsidR="00A17653" w:rsidRPr="00C31376" w:rsidP="00C31376" w14:paraId="5705CB59" w14:textId="77777777">
            <w:pPr>
              <w:pStyle w:val="ListParagraph"/>
              <w:ind w:left="1068"/>
              <w:rPr>
                <w:rFonts w:ascii="Calibri" w:hAnsi="Calibri"/>
              </w:rPr>
            </w:pPr>
            <w:r w:rsidRPr="00C31376">
              <w:rPr>
                <w:rFonts w:ascii="Calibri" w:hAnsi="Calibri"/>
              </w:rPr>
              <w:t>5.9.3 Gewijzigd resultaat c.q. verslag</w:t>
            </w:r>
          </w:p>
        </w:tc>
      </w:tr>
      <w:tr w14:paraId="15B19215" w14:textId="77777777" w:rsidTr="00C31376">
        <w:tblPrEx>
          <w:tblW w:w="0" w:type="auto"/>
          <w:tblLook w:val="04A0"/>
        </w:tblPrEx>
        <w:tc>
          <w:tcPr>
            <w:tcW w:w="4555" w:type="dxa"/>
          </w:tcPr>
          <w:p w:rsidR="00A17653" w:rsidRPr="00C31376" w:rsidP="00C31376" w14:paraId="6A440D10" w14:textId="77777777">
            <w:pPr>
              <w:ind w:left="708"/>
              <w:rPr>
                <w:rFonts w:ascii="Calibri" w:hAnsi="Calibri"/>
              </w:rPr>
            </w:pPr>
            <w:r w:rsidRPr="00C31376">
              <w:rPr>
                <w:rFonts w:ascii="Calibri" w:hAnsi="Calibri"/>
              </w:rPr>
              <w:t>5.10 Laboratoriuminformatiemanagement</w:t>
            </w:r>
          </w:p>
        </w:tc>
        <w:tc>
          <w:tcPr>
            <w:tcW w:w="4733" w:type="dxa"/>
          </w:tcPr>
          <w:p w:rsidR="00A17653" w:rsidRPr="00C31376" w:rsidP="00C31376" w14:paraId="4FB60A2F" w14:textId="77777777">
            <w:pPr>
              <w:pStyle w:val="ListParagraph"/>
              <w:ind w:left="708"/>
              <w:rPr>
                <w:rFonts w:ascii="Calibri" w:hAnsi="Calibri"/>
              </w:rPr>
            </w:pPr>
            <w:r w:rsidRPr="00C31376">
              <w:rPr>
                <w:rFonts w:ascii="Calibri" w:hAnsi="Calibri"/>
              </w:rPr>
              <w:t xml:space="preserve">5.10 Laboratorium </w:t>
            </w:r>
            <w:r w:rsidRPr="00C31376">
              <w:rPr>
                <w:rFonts w:ascii="Calibri" w:hAnsi="Calibri"/>
              </w:rPr>
              <w:t>informatie systeem</w:t>
            </w:r>
          </w:p>
        </w:tc>
      </w:tr>
      <w:tr w14:paraId="0A545C63" w14:textId="77777777" w:rsidTr="00C31376">
        <w:tblPrEx>
          <w:tblW w:w="0" w:type="auto"/>
          <w:tblLook w:val="04A0"/>
        </w:tblPrEx>
        <w:tc>
          <w:tcPr>
            <w:tcW w:w="4555" w:type="dxa"/>
          </w:tcPr>
          <w:p w:rsidR="00A17653" w:rsidRPr="00C31376" w:rsidP="00C31376" w14:paraId="583DDD69" w14:textId="77777777">
            <w:pPr>
              <w:ind w:left="1416"/>
              <w:rPr>
                <w:rFonts w:ascii="Calibri" w:hAnsi="Calibri"/>
              </w:rPr>
            </w:pPr>
            <w:r w:rsidRPr="00C31376">
              <w:rPr>
                <w:rFonts w:ascii="Calibri" w:hAnsi="Calibri"/>
              </w:rPr>
              <w:t>5.10.1 Algemeen</w:t>
            </w:r>
          </w:p>
        </w:tc>
        <w:tc>
          <w:tcPr>
            <w:tcW w:w="4733" w:type="dxa"/>
          </w:tcPr>
          <w:p w:rsidR="00A17653" w:rsidRPr="00C31376" w:rsidP="00C31376" w14:paraId="5863DE4F" w14:textId="77777777">
            <w:pPr>
              <w:pStyle w:val="ListParagraph"/>
              <w:ind w:left="1068"/>
              <w:rPr>
                <w:rFonts w:ascii="Calibri" w:hAnsi="Calibri"/>
              </w:rPr>
            </w:pPr>
            <w:r w:rsidRPr="00C31376">
              <w:rPr>
                <w:rFonts w:ascii="Calibri" w:hAnsi="Calibri"/>
              </w:rPr>
              <w:t>5.10.1 Algemeen</w:t>
            </w:r>
          </w:p>
        </w:tc>
      </w:tr>
      <w:tr w14:paraId="3A6D2C1D" w14:textId="77777777" w:rsidTr="00C31376">
        <w:tblPrEx>
          <w:tblW w:w="0" w:type="auto"/>
          <w:tblLook w:val="04A0"/>
        </w:tblPrEx>
        <w:tc>
          <w:tcPr>
            <w:tcW w:w="4555" w:type="dxa"/>
          </w:tcPr>
          <w:p w:rsidR="00A17653" w:rsidRPr="00C31376" w:rsidP="00C31376" w14:paraId="6168F3B7" w14:textId="77777777">
            <w:pPr>
              <w:ind w:left="1416"/>
              <w:rPr>
                <w:rFonts w:ascii="Calibri" w:hAnsi="Calibri"/>
              </w:rPr>
            </w:pPr>
            <w:r w:rsidRPr="00C31376">
              <w:rPr>
                <w:rFonts w:ascii="Calibri" w:hAnsi="Calibri"/>
              </w:rPr>
              <w:t>5.10.2 Bevoegdheden en verantwoordelijkheden</w:t>
            </w:r>
          </w:p>
        </w:tc>
        <w:tc>
          <w:tcPr>
            <w:tcW w:w="4733" w:type="dxa"/>
          </w:tcPr>
          <w:p w:rsidR="00A17653" w:rsidRPr="00C31376" w:rsidP="00C31376" w14:paraId="125AA4B3" w14:textId="77777777">
            <w:pPr>
              <w:pStyle w:val="ListParagraph"/>
              <w:ind w:left="1068"/>
              <w:rPr>
                <w:rFonts w:ascii="Calibri" w:hAnsi="Calibri"/>
              </w:rPr>
            </w:pPr>
            <w:r w:rsidRPr="00C31376">
              <w:rPr>
                <w:rFonts w:ascii="Calibri" w:hAnsi="Calibri"/>
              </w:rPr>
              <w:t>5.10.2 Bevoegdheid en verantwoordelijkheid</w:t>
            </w:r>
          </w:p>
        </w:tc>
      </w:tr>
      <w:tr w14:paraId="226427C6" w14:textId="77777777" w:rsidTr="00C31376">
        <w:tblPrEx>
          <w:tblW w:w="0" w:type="auto"/>
          <w:tblLook w:val="04A0"/>
        </w:tblPrEx>
        <w:tc>
          <w:tcPr>
            <w:tcW w:w="4555" w:type="dxa"/>
          </w:tcPr>
          <w:p w:rsidR="00A17653" w:rsidRPr="00C31376" w:rsidP="00C31376" w14:paraId="09421A26" w14:textId="77777777">
            <w:pPr>
              <w:ind w:left="1416"/>
              <w:rPr>
                <w:rFonts w:ascii="Calibri" w:hAnsi="Calibri"/>
              </w:rPr>
            </w:pPr>
            <w:r w:rsidRPr="00C31376">
              <w:rPr>
                <w:rFonts w:ascii="Calibri" w:hAnsi="Calibri"/>
              </w:rPr>
              <w:t>5.10.3 Informatiesysteemmanagement</w:t>
            </w:r>
          </w:p>
        </w:tc>
        <w:tc>
          <w:tcPr>
            <w:tcW w:w="4733" w:type="dxa"/>
          </w:tcPr>
          <w:p w:rsidR="00A17653" w:rsidRPr="00C31376" w:rsidP="00C31376" w14:paraId="47F1CD77" w14:textId="77777777">
            <w:pPr>
              <w:pStyle w:val="ListParagraph"/>
              <w:ind w:left="1068"/>
              <w:rPr>
                <w:rFonts w:ascii="Calibri" w:hAnsi="Calibri"/>
              </w:rPr>
            </w:pPr>
            <w:r w:rsidRPr="00C31376">
              <w:rPr>
                <w:rFonts w:ascii="Calibri" w:hAnsi="Calibri"/>
              </w:rPr>
              <w:t>5.10.3 Informatie systeem management</w:t>
            </w:r>
          </w:p>
        </w:tc>
      </w:tr>
    </w:tbl>
    <w:p w:rsidR="007E29B4" w:rsidRPr="00DC3538" w:rsidP="00700C95" w14:paraId="77568CBA" w14:textId="77777777">
      <w:pPr>
        <w:rPr>
          <w:rFonts w:ascii="Calibri" w:hAnsi="Calibri"/>
        </w:rPr>
      </w:pPr>
    </w:p>
    <w:sectPr>
      <w:headerReference w:type="default" r:id="rId86"/>
      <w:footerReference w:type="default" r:id="rId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1A75" w14:paraId="740FB162" w14:textId="77777777">
    <w:pPr>
      <w:pStyle w:val="Footer"/>
    </w:pPr>
    <w:r>
      <w:t>Kwaliteitshandboek</w:t>
    </w:r>
    <w:r>
      <w:tab/>
      <w:t>APO.K.001</w:t>
    </w:r>
  </w:p>
  <w:p w:rsidR="00C81A75" w14:paraId="1914EC66" w14:textId="77777777">
    <w:pPr>
      <w:pStyle w:val="Footer"/>
    </w:pPr>
    <w:r>
      <w:t>pathologische anatomie ZNK</w:t>
    </w:r>
    <w:r>
      <w:ptab w:relativeTo="margin" w:alignment="center" w:leader="none"/>
    </w:r>
    <w:r>
      <w:ptab w:relativeTo="margin" w:alignment="right" w:leader="none"/>
    </w:r>
    <w:r>
      <w:t xml:space="preserve">p. </w:t>
    </w:r>
    <w:r>
      <w:fldChar w:fldCharType="begin"/>
    </w:r>
    <w:r>
      <w:instrText xml:space="preserve"> PAGE   \* MERGEFORMAT </w:instrText>
    </w:r>
    <w:r>
      <w:fldChar w:fldCharType="separate"/>
    </w:r>
    <w:r>
      <w:rPr>
        <w:noProof/>
      </w:rPr>
      <w:t>19</w:t>
    </w:r>
    <w:r>
      <w:fldChar w:fldCharType="end"/>
    </w:r>
    <w:r>
      <w:t xml:space="preserve"> / </w:t>
    </w:r>
    <w:r w:rsidR="00C3200A">
      <w:fldChar w:fldCharType="begin"/>
    </w:r>
    <w:r>
      <w:instrText xml:space="preserve"> NUMPAGES   \* MERGEFORMAT </w:instrText>
    </w:r>
    <w:r w:rsidR="00C3200A">
      <w:fldChar w:fldCharType="separate"/>
    </w:r>
    <w:r>
      <w:rPr>
        <w:noProof/>
      </w:rPr>
      <w:t>40</w:t>
    </w:r>
    <w:r w:rsidR="00C3200A">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1A75" w:rsidP="001F7BA7" w14:paraId="79C2796D" w14:textId="77777777">
    <w:pPr>
      <w:pStyle w:val="Header"/>
      <w:pBdr>
        <w:bottom w:val="single" w:sz="4" w:space="1" w:color="auto"/>
      </w:pBdr>
      <w:jc w:val="right"/>
    </w:pPr>
    <w:r>
      <w:t>AZ Herentals – AZ Turnhout – H. Hartziekenhuis Mol – Ziekenhuis Geel</w:t>
    </w:r>
  </w:p>
  <w:p w:rsidR="00C81A75" w:rsidP="00427410" w14:paraId="34B93A8B" w14:textId="77777777">
    <w:pPr>
      <w:pStyle w:val="Header"/>
      <w:pBdr>
        <w:bottom w:val="single" w:sz="4" w:space="1" w:color="auto"/>
      </w:pBdr>
    </w:pPr>
    <w:r>
      <w:tab/>
    </w:r>
    <w:r>
      <w:tab/>
      <w:t>Laboratorium pathologische anatomie ZNK</w:t>
    </w:r>
  </w:p>
  <w:p w:rsidR="00C81A75" w14:paraId="4107A85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6F3FA2"/>
    <w:multiLevelType w:val="hybridMultilevel"/>
    <w:tmpl w:val="35EAA7BE"/>
    <w:lvl w:ilvl="0">
      <w:start w:val="16"/>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DC614C"/>
    <w:multiLevelType w:val="hybridMultilevel"/>
    <w:tmpl w:val="BBD68F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20A2BAB"/>
    <w:multiLevelType w:val="hybridMultilevel"/>
    <w:tmpl w:val="E0F6D5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14D73100"/>
    <w:multiLevelType w:val="hybridMultilevel"/>
    <w:tmpl w:val="7C0679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6753338"/>
    <w:multiLevelType w:val="hybridMultilevel"/>
    <w:tmpl w:val="4F584C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9AF0780"/>
    <w:multiLevelType w:val="hybridMultilevel"/>
    <w:tmpl w:val="EEF6E0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22AB3251"/>
    <w:multiLevelType w:val="multilevel"/>
    <w:tmpl w:val="50A2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B20D89"/>
    <w:multiLevelType w:val="hybridMultilevel"/>
    <w:tmpl w:val="66589DE0"/>
    <w:lvl w:ilvl="0">
      <w:start w:val="1"/>
      <w:numFmt w:val="bullet"/>
      <w:lvlText w:val=""/>
      <w:lvlJc w:val="left"/>
      <w:pPr>
        <w:ind w:left="1068" w:hanging="360"/>
      </w:pPr>
      <w:rPr>
        <w:rFonts w:ascii="Symbol" w:hAnsi="Symbol"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8" w15:restartNumberingAfterBreak="0">
    <w:nsid w:val="2D4B59F5"/>
    <w:multiLevelType w:val="hybridMultilevel"/>
    <w:tmpl w:val="C19C1D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FF21E04"/>
    <w:multiLevelType w:val="multilevel"/>
    <w:tmpl w:val="50A2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B65E86"/>
    <w:multiLevelType w:val="multilevel"/>
    <w:tmpl w:val="50A2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D6BDB"/>
    <w:multiLevelType w:val="hybridMultilevel"/>
    <w:tmpl w:val="16AE65AA"/>
    <w:lvl w:ilvl="0">
      <w:start w:val="1"/>
      <w:numFmt w:val="bullet"/>
      <w:lvlText w:val=""/>
      <w:lvlJc w:val="left"/>
      <w:pPr>
        <w:ind w:left="1068" w:hanging="360"/>
      </w:pPr>
      <w:rPr>
        <w:rFonts w:ascii="Symbol" w:hAnsi="Symbol"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12" w15:restartNumberingAfterBreak="0">
    <w:nsid w:val="45661B43"/>
    <w:multiLevelType w:val="hybridMultilevel"/>
    <w:tmpl w:val="09F456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46171C09"/>
    <w:multiLevelType w:val="multilevel"/>
    <w:tmpl w:val="DDC8F8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0"/>
      <w:numFmt w:val="bullet"/>
      <w:lvlText w:val=""/>
      <w:lvlJc w:val="left"/>
      <w:pPr>
        <w:ind w:left="2160" w:hanging="360"/>
      </w:pPr>
      <w:rPr>
        <w:rFonts w:ascii="Wingdings" w:hAnsi="Wingdings" w:eastAsiaTheme="minorHAnsi"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457FDA"/>
    <w:multiLevelType w:val="multilevel"/>
    <w:tmpl w:val="50A2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D2029C"/>
    <w:multiLevelType w:val="hybridMultilevel"/>
    <w:tmpl w:val="882ED6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0CC737C"/>
    <w:multiLevelType w:val="hybridMultilevel"/>
    <w:tmpl w:val="6CC642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F8703C1"/>
    <w:multiLevelType w:val="multilevel"/>
    <w:tmpl w:val="4270292A"/>
    <w:lvl w:ilvl="0">
      <w:start w:val="4"/>
      <w:numFmt w:val="decimal"/>
      <w:lvlText w:val="%1"/>
      <w:lvlJc w:val="left"/>
      <w:pPr>
        <w:ind w:left="540" w:hanging="540"/>
      </w:pPr>
      <w:rPr>
        <w:rFonts w:hint="default"/>
      </w:rPr>
    </w:lvl>
    <w:lvl w:ilvl="1">
      <w:start w:val="15"/>
      <w:numFmt w:val="decimal"/>
      <w:lvlText w:val="%1.%2"/>
      <w:lvlJc w:val="left"/>
      <w:pPr>
        <w:ind w:left="1074" w:hanging="540"/>
      </w:pPr>
      <w:rPr>
        <w:rFonts w:hint="default"/>
      </w:rPr>
    </w:lvl>
    <w:lvl w:ilvl="2">
      <w:start w:val="2"/>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5712" w:hanging="1440"/>
      </w:pPr>
      <w:rPr>
        <w:rFonts w:hint="default"/>
      </w:rPr>
    </w:lvl>
  </w:abstractNum>
  <w:abstractNum w:abstractNumId="18" w15:restartNumberingAfterBreak="0">
    <w:nsid w:val="667C7805"/>
    <w:multiLevelType w:val="hybridMultilevel"/>
    <w:tmpl w:val="681679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9A702A6"/>
    <w:multiLevelType w:val="multilevel"/>
    <w:tmpl w:val="69C040F6"/>
    <w:lvl w:ilvl="0">
      <w:start w:val="1"/>
      <w:numFmt w:val="decimal"/>
      <w:lvlText w:val="%1."/>
      <w:lvlJc w:val="left"/>
      <w:pPr>
        <w:ind w:left="360" w:hanging="360"/>
      </w:pPr>
    </w:lvl>
    <w:lvl w:ilvl="1">
      <w:start w:val="1"/>
      <w:numFmt w:val="decimal"/>
      <w:isLgl/>
      <w:lvlText w:val="%1.%2"/>
      <w:lvlJc w:val="left"/>
      <w:pPr>
        <w:ind w:left="1068" w:hanging="36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844" w:hanging="72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5688" w:hanging="1440"/>
      </w:pPr>
      <w:rPr>
        <w:rFonts w:hint="default"/>
      </w:rPr>
    </w:lvl>
    <w:lvl w:ilvl="7">
      <w:start w:val="1"/>
      <w:numFmt w:val="decimal"/>
      <w:isLgl/>
      <w:lvlText w:val="%1.%2.%3.%4.%5.%6.%7.%8"/>
      <w:lvlJc w:val="left"/>
      <w:pPr>
        <w:ind w:left="6396" w:hanging="1440"/>
      </w:pPr>
      <w:rPr>
        <w:rFonts w:hint="default"/>
      </w:rPr>
    </w:lvl>
    <w:lvl w:ilvl="8">
      <w:start w:val="1"/>
      <w:numFmt w:val="decimal"/>
      <w:isLgl/>
      <w:lvlText w:val="%1.%2.%3.%4.%5.%6.%7.%8.%9"/>
      <w:lvlJc w:val="left"/>
      <w:pPr>
        <w:ind w:left="7104" w:hanging="1440"/>
      </w:pPr>
      <w:rPr>
        <w:rFonts w:hint="default"/>
      </w:rPr>
    </w:lvl>
  </w:abstractNum>
  <w:abstractNum w:abstractNumId="20" w15:restartNumberingAfterBreak="0">
    <w:nsid w:val="71A81021"/>
    <w:multiLevelType w:val="multilevel"/>
    <w:tmpl w:val="0813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7A6553BC"/>
    <w:multiLevelType w:val="hybridMultilevel"/>
    <w:tmpl w:val="521EBC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7F071557"/>
    <w:multiLevelType w:val="hybridMultilevel"/>
    <w:tmpl w:val="D9F2C5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07385352">
    <w:abstractNumId w:val="14"/>
  </w:num>
  <w:num w:numId="2" w16cid:durableId="381948070">
    <w:abstractNumId w:val="6"/>
  </w:num>
  <w:num w:numId="3" w16cid:durableId="1744909096">
    <w:abstractNumId w:val="10"/>
  </w:num>
  <w:num w:numId="4" w16cid:durableId="932470837">
    <w:abstractNumId w:val="13"/>
  </w:num>
  <w:num w:numId="5" w16cid:durableId="1829468876">
    <w:abstractNumId w:val="5"/>
  </w:num>
  <w:num w:numId="6" w16cid:durableId="1105342880">
    <w:abstractNumId w:val="15"/>
  </w:num>
  <w:num w:numId="7" w16cid:durableId="799688745">
    <w:abstractNumId w:val="22"/>
  </w:num>
  <w:num w:numId="8" w16cid:durableId="1972394117">
    <w:abstractNumId w:val="2"/>
  </w:num>
  <w:num w:numId="9" w16cid:durableId="1757508192">
    <w:abstractNumId w:val="12"/>
  </w:num>
  <w:num w:numId="10" w16cid:durableId="998801316">
    <w:abstractNumId w:val="8"/>
  </w:num>
  <w:num w:numId="11" w16cid:durableId="1360932172">
    <w:abstractNumId w:val="1"/>
  </w:num>
  <w:num w:numId="12" w16cid:durableId="513305994">
    <w:abstractNumId w:val="19"/>
  </w:num>
  <w:num w:numId="13" w16cid:durableId="1139227978">
    <w:abstractNumId w:val="17"/>
  </w:num>
  <w:num w:numId="14" w16cid:durableId="878400561">
    <w:abstractNumId w:val="0"/>
  </w:num>
  <w:num w:numId="15" w16cid:durableId="376324125">
    <w:abstractNumId w:val="4"/>
  </w:num>
  <w:num w:numId="16" w16cid:durableId="1199512210">
    <w:abstractNumId w:val="20"/>
  </w:num>
  <w:num w:numId="17" w16cid:durableId="584843291">
    <w:abstractNumId w:val="3"/>
  </w:num>
  <w:num w:numId="18" w16cid:durableId="142737876">
    <w:abstractNumId w:val="7"/>
  </w:num>
  <w:num w:numId="19" w16cid:durableId="925963270">
    <w:abstractNumId w:val="11"/>
  </w:num>
  <w:num w:numId="20" w16cid:durableId="1956906178">
    <w:abstractNumId w:val="9"/>
  </w:num>
  <w:num w:numId="21" w16cid:durableId="1253396158">
    <w:abstractNumId w:val="21"/>
  </w:num>
  <w:num w:numId="22" w16cid:durableId="1773554094">
    <w:abstractNumId w:val="18"/>
  </w:num>
  <w:num w:numId="23" w16cid:durableId="75251107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trackedChanges" w:enforcement="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20E"/>
    <w:rsid w:val="00003714"/>
    <w:rsid w:val="00013C4D"/>
    <w:rsid w:val="00022419"/>
    <w:rsid w:val="00026B5C"/>
    <w:rsid w:val="0003542E"/>
    <w:rsid w:val="000377F2"/>
    <w:rsid w:val="0004485C"/>
    <w:rsid w:val="000457AD"/>
    <w:rsid w:val="00052874"/>
    <w:rsid w:val="00054358"/>
    <w:rsid w:val="00061EB5"/>
    <w:rsid w:val="0006589F"/>
    <w:rsid w:val="00067887"/>
    <w:rsid w:val="000679DE"/>
    <w:rsid w:val="00067DFA"/>
    <w:rsid w:val="00073F13"/>
    <w:rsid w:val="00076CCA"/>
    <w:rsid w:val="00085FAD"/>
    <w:rsid w:val="00090217"/>
    <w:rsid w:val="000910F6"/>
    <w:rsid w:val="000960A4"/>
    <w:rsid w:val="000968A8"/>
    <w:rsid w:val="000A09B7"/>
    <w:rsid w:val="000A3274"/>
    <w:rsid w:val="000D6737"/>
    <w:rsid w:val="000E2A92"/>
    <w:rsid w:val="000E481C"/>
    <w:rsid w:val="000F2153"/>
    <w:rsid w:val="000F404A"/>
    <w:rsid w:val="000F41B9"/>
    <w:rsid w:val="001007BF"/>
    <w:rsid w:val="0011362E"/>
    <w:rsid w:val="00115AB6"/>
    <w:rsid w:val="00131B4C"/>
    <w:rsid w:val="00136ED1"/>
    <w:rsid w:val="00153FF1"/>
    <w:rsid w:val="00162048"/>
    <w:rsid w:val="001623B1"/>
    <w:rsid w:val="00177A9D"/>
    <w:rsid w:val="00181AA7"/>
    <w:rsid w:val="00184B2D"/>
    <w:rsid w:val="001A51FA"/>
    <w:rsid w:val="001B1511"/>
    <w:rsid w:val="001B2538"/>
    <w:rsid w:val="001B6984"/>
    <w:rsid w:val="001C6A7E"/>
    <w:rsid w:val="001D1B72"/>
    <w:rsid w:val="001E4CB3"/>
    <w:rsid w:val="001E6809"/>
    <w:rsid w:val="001F7BA7"/>
    <w:rsid w:val="002202EB"/>
    <w:rsid w:val="00222CC8"/>
    <w:rsid w:val="00232096"/>
    <w:rsid w:val="00240F7D"/>
    <w:rsid w:val="00243338"/>
    <w:rsid w:val="002565B8"/>
    <w:rsid w:val="00256837"/>
    <w:rsid w:val="00263152"/>
    <w:rsid w:val="002702FD"/>
    <w:rsid w:val="00284BD0"/>
    <w:rsid w:val="00292CE7"/>
    <w:rsid w:val="002B2256"/>
    <w:rsid w:val="002B7870"/>
    <w:rsid w:val="002B7AA0"/>
    <w:rsid w:val="002C059B"/>
    <w:rsid w:val="002C1F9C"/>
    <w:rsid w:val="002C7025"/>
    <w:rsid w:val="002D55F9"/>
    <w:rsid w:val="00305A61"/>
    <w:rsid w:val="0031026A"/>
    <w:rsid w:val="00313860"/>
    <w:rsid w:val="00317983"/>
    <w:rsid w:val="00320925"/>
    <w:rsid w:val="00321D07"/>
    <w:rsid w:val="0033030F"/>
    <w:rsid w:val="003436D6"/>
    <w:rsid w:val="003607A5"/>
    <w:rsid w:val="00363D75"/>
    <w:rsid w:val="003724BF"/>
    <w:rsid w:val="00376CBA"/>
    <w:rsid w:val="003A5A66"/>
    <w:rsid w:val="003B0C99"/>
    <w:rsid w:val="003C1AF2"/>
    <w:rsid w:val="003D33F4"/>
    <w:rsid w:val="003D6D6A"/>
    <w:rsid w:val="004034EE"/>
    <w:rsid w:val="00411FD8"/>
    <w:rsid w:val="00414204"/>
    <w:rsid w:val="0041589C"/>
    <w:rsid w:val="00420331"/>
    <w:rsid w:val="00422F74"/>
    <w:rsid w:val="00427410"/>
    <w:rsid w:val="004350F6"/>
    <w:rsid w:val="00435305"/>
    <w:rsid w:val="00442CE0"/>
    <w:rsid w:val="0044391E"/>
    <w:rsid w:val="0045261C"/>
    <w:rsid w:val="004572A9"/>
    <w:rsid w:val="00466D8E"/>
    <w:rsid w:val="00471A6B"/>
    <w:rsid w:val="00482617"/>
    <w:rsid w:val="00484169"/>
    <w:rsid w:val="00492428"/>
    <w:rsid w:val="00493F94"/>
    <w:rsid w:val="00494276"/>
    <w:rsid w:val="00497CC7"/>
    <w:rsid w:val="004A04A0"/>
    <w:rsid w:val="004C2B56"/>
    <w:rsid w:val="004C3C19"/>
    <w:rsid w:val="004C6BF5"/>
    <w:rsid w:val="004D4D66"/>
    <w:rsid w:val="004E1DCC"/>
    <w:rsid w:val="005017A3"/>
    <w:rsid w:val="005111F8"/>
    <w:rsid w:val="00514568"/>
    <w:rsid w:val="00517F59"/>
    <w:rsid w:val="005263BA"/>
    <w:rsid w:val="00530D06"/>
    <w:rsid w:val="00533456"/>
    <w:rsid w:val="00537C8A"/>
    <w:rsid w:val="0054455D"/>
    <w:rsid w:val="00552057"/>
    <w:rsid w:val="0055351A"/>
    <w:rsid w:val="0058240A"/>
    <w:rsid w:val="0059215E"/>
    <w:rsid w:val="005D0313"/>
    <w:rsid w:val="005D0366"/>
    <w:rsid w:val="005D69E5"/>
    <w:rsid w:val="005E1180"/>
    <w:rsid w:val="005F2B42"/>
    <w:rsid w:val="00601B27"/>
    <w:rsid w:val="00603290"/>
    <w:rsid w:val="00612D25"/>
    <w:rsid w:val="006154D8"/>
    <w:rsid w:val="00615C75"/>
    <w:rsid w:val="0062364B"/>
    <w:rsid w:val="0065161A"/>
    <w:rsid w:val="00653B0C"/>
    <w:rsid w:val="006572B9"/>
    <w:rsid w:val="00670497"/>
    <w:rsid w:val="00670F5F"/>
    <w:rsid w:val="00691B44"/>
    <w:rsid w:val="006A1938"/>
    <w:rsid w:val="006B54D1"/>
    <w:rsid w:val="006C2944"/>
    <w:rsid w:val="006C3CEF"/>
    <w:rsid w:val="006D5790"/>
    <w:rsid w:val="006E3857"/>
    <w:rsid w:val="006E7B5E"/>
    <w:rsid w:val="00700C95"/>
    <w:rsid w:val="00716D51"/>
    <w:rsid w:val="00720680"/>
    <w:rsid w:val="00724B63"/>
    <w:rsid w:val="00735D2D"/>
    <w:rsid w:val="00756F44"/>
    <w:rsid w:val="007631C0"/>
    <w:rsid w:val="00767E85"/>
    <w:rsid w:val="00787946"/>
    <w:rsid w:val="00794469"/>
    <w:rsid w:val="007C141C"/>
    <w:rsid w:val="007D34D8"/>
    <w:rsid w:val="007E29B4"/>
    <w:rsid w:val="00802505"/>
    <w:rsid w:val="00822035"/>
    <w:rsid w:val="008229E9"/>
    <w:rsid w:val="00830335"/>
    <w:rsid w:val="00836FB6"/>
    <w:rsid w:val="00844E59"/>
    <w:rsid w:val="00852A1E"/>
    <w:rsid w:val="00852E9D"/>
    <w:rsid w:val="00857149"/>
    <w:rsid w:val="008610B0"/>
    <w:rsid w:val="00864E15"/>
    <w:rsid w:val="0088306B"/>
    <w:rsid w:val="008B1A1D"/>
    <w:rsid w:val="008B5853"/>
    <w:rsid w:val="008C260E"/>
    <w:rsid w:val="008C4D67"/>
    <w:rsid w:val="008D38C3"/>
    <w:rsid w:val="008E0D82"/>
    <w:rsid w:val="008E75DC"/>
    <w:rsid w:val="008F7070"/>
    <w:rsid w:val="0090081B"/>
    <w:rsid w:val="00901D55"/>
    <w:rsid w:val="009362EC"/>
    <w:rsid w:val="00953A67"/>
    <w:rsid w:val="00957A72"/>
    <w:rsid w:val="009608F7"/>
    <w:rsid w:val="00961B2C"/>
    <w:rsid w:val="00971D62"/>
    <w:rsid w:val="00973871"/>
    <w:rsid w:val="00982714"/>
    <w:rsid w:val="009843D8"/>
    <w:rsid w:val="00987032"/>
    <w:rsid w:val="00987D1F"/>
    <w:rsid w:val="00990F93"/>
    <w:rsid w:val="009A532E"/>
    <w:rsid w:val="009B69B6"/>
    <w:rsid w:val="009D6947"/>
    <w:rsid w:val="00A07085"/>
    <w:rsid w:val="00A11C14"/>
    <w:rsid w:val="00A17653"/>
    <w:rsid w:val="00A34708"/>
    <w:rsid w:val="00A405DC"/>
    <w:rsid w:val="00A457E0"/>
    <w:rsid w:val="00A60B72"/>
    <w:rsid w:val="00A61A66"/>
    <w:rsid w:val="00A63BFF"/>
    <w:rsid w:val="00A70381"/>
    <w:rsid w:val="00A70A3A"/>
    <w:rsid w:val="00A90FB1"/>
    <w:rsid w:val="00A94437"/>
    <w:rsid w:val="00AB32AE"/>
    <w:rsid w:val="00AC4C77"/>
    <w:rsid w:val="00AD6724"/>
    <w:rsid w:val="00AF420E"/>
    <w:rsid w:val="00AF572C"/>
    <w:rsid w:val="00B01416"/>
    <w:rsid w:val="00B11119"/>
    <w:rsid w:val="00B171FE"/>
    <w:rsid w:val="00B266C6"/>
    <w:rsid w:val="00B2797A"/>
    <w:rsid w:val="00B30064"/>
    <w:rsid w:val="00B40CD9"/>
    <w:rsid w:val="00B42E09"/>
    <w:rsid w:val="00B454BF"/>
    <w:rsid w:val="00B5564E"/>
    <w:rsid w:val="00B55D59"/>
    <w:rsid w:val="00B65815"/>
    <w:rsid w:val="00B70A0F"/>
    <w:rsid w:val="00B73635"/>
    <w:rsid w:val="00B80E1A"/>
    <w:rsid w:val="00B82E03"/>
    <w:rsid w:val="00B84E03"/>
    <w:rsid w:val="00B929FC"/>
    <w:rsid w:val="00B93082"/>
    <w:rsid w:val="00B94163"/>
    <w:rsid w:val="00B94F8E"/>
    <w:rsid w:val="00B950F1"/>
    <w:rsid w:val="00BB1FE5"/>
    <w:rsid w:val="00BB476A"/>
    <w:rsid w:val="00BC3E4E"/>
    <w:rsid w:val="00BD3C16"/>
    <w:rsid w:val="00BD7FB4"/>
    <w:rsid w:val="00BE12F6"/>
    <w:rsid w:val="00C02A06"/>
    <w:rsid w:val="00C070F3"/>
    <w:rsid w:val="00C163EE"/>
    <w:rsid w:val="00C31376"/>
    <w:rsid w:val="00C31D28"/>
    <w:rsid w:val="00C3200A"/>
    <w:rsid w:val="00C358BD"/>
    <w:rsid w:val="00C64A17"/>
    <w:rsid w:val="00C6781A"/>
    <w:rsid w:val="00C74892"/>
    <w:rsid w:val="00C81A75"/>
    <w:rsid w:val="00C86773"/>
    <w:rsid w:val="00C91316"/>
    <w:rsid w:val="00C93500"/>
    <w:rsid w:val="00CA6C88"/>
    <w:rsid w:val="00CB261C"/>
    <w:rsid w:val="00CB533D"/>
    <w:rsid w:val="00CC2743"/>
    <w:rsid w:val="00CD4220"/>
    <w:rsid w:val="00CF0E0E"/>
    <w:rsid w:val="00D00EF5"/>
    <w:rsid w:val="00D05E89"/>
    <w:rsid w:val="00D06589"/>
    <w:rsid w:val="00D137B2"/>
    <w:rsid w:val="00D16896"/>
    <w:rsid w:val="00D237DB"/>
    <w:rsid w:val="00D26A75"/>
    <w:rsid w:val="00D534CA"/>
    <w:rsid w:val="00D731D1"/>
    <w:rsid w:val="00D73EB1"/>
    <w:rsid w:val="00D94D49"/>
    <w:rsid w:val="00D96131"/>
    <w:rsid w:val="00D966C2"/>
    <w:rsid w:val="00DA10EB"/>
    <w:rsid w:val="00DA1179"/>
    <w:rsid w:val="00DB0B9D"/>
    <w:rsid w:val="00DC3538"/>
    <w:rsid w:val="00DC6F89"/>
    <w:rsid w:val="00DD1111"/>
    <w:rsid w:val="00DE7505"/>
    <w:rsid w:val="00DF0B14"/>
    <w:rsid w:val="00DF241B"/>
    <w:rsid w:val="00E00B80"/>
    <w:rsid w:val="00E02045"/>
    <w:rsid w:val="00E05872"/>
    <w:rsid w:val="00E0758E"/>
    <w:rsid w:val="00E1780C"/>
    <w:rsid w:val="00E33C99"/>
    <w:rsid w:val="00E4054A"/>
    <w:rsid w:val="00E408FE"/>
    <w:rsid w:val="00E42A82"/>
    <w:rsid w:val="00E43EF2"/>
    <w:rsid w:val="00E477B3"/>
    <w:rsid w:val="00E50CAC"/>
    <w:rsid w:val="00E527C9"/>
    <w:rsid w:val="00E5627F"/>
    <w:rsid w:val="00E61C9A"/>
    <w:rsid w:val="00E62ABA"/>
    <w:rsid w:val="00E66CB3"/>
    <w:rsid w:val="00E67539"/>
    <w:rsid w:val="00E77BAE"/>
    <w:rsid w:val="00E86F32"/>
    <w:rsid w:val="00E92999"/>
    <w:rsid w:val="00E941CF"/>
    <w:rsid w:val="00E96771"/>
    <w:rsid w:val="00EA0537"/>
    <w:rsid w:val="00EA4C58"/>
    <w:rsid w:val="00EB0363"/>
    <w:rsid w:val="00EB211A"/>
    <w:rsid w:val="00EC3A9A"/>
    <w:rsid w:val="00ED3FAB"/>
    <w:rsid w:val="00ED4FF4"/>
    <w:rsid w:val="00EE0B1A"/>
    <w:rsid w:val="00EE4347"/>
    <w:rsid w:val="00EE475F"/>
    <w:rsid w:val="00EF31D6"/>
    <w:rsid w:val="00EF5050"/>
    <w:rsid w:val="00F0077D"/>
    <w:rsid w:val="00F11AE1"/>
    <w:rsid w:val="00F15603"/>
    <w:rsid w:val="00F1563E"/>
    <w:rsid w:val="00F20CA5"/>
    <w:rsid w:val="00F24B70"/>
    <w:rsid w:val="00F266C2"/>
    <w:rsid w:val="00F32507"/>
    <w:rsid w:val="00F54E99"/>
    <w:rsid w:val="00F56528"/>
    <w:rsid w:val="00F6043E"/>
    <w:rsid w:val="00F629C7"/>
    <w:rsid w:val="00F66F3B"/>
    <w:rsid w:val="00F70767"/>
    <w:rsid w:val="00F72F1E"/>
    <w:rsid w:val="00F7569B"/>
    <w:rsid w:val="00F7599E"/>
    <w:rsid w:val="00F76ED2"/>
    <w:rsid w:val="00F830D7"/>
    <w:rsid w:val="00F85A44"/>
    <w:rsid w:val="00FB750A"/>
    <w:rsid w:val="00FC1021"/>
    <w:rsid w:val="00FC269C"/>
    <w:rsid w:val="00FD091A"/>
    <w:rsid w:val="00FD0E7F"/>
    <w:rsid w:val="00FD339B"/>
    <w:rsid w:val="00FD3722"/>
    <w:rsid w:val="00FD4FE9"/>
    <w:rsid w:val="00FE14DC"/>
    <w:rsid w:val="00FE1914"/>
    <w:rsid w:val="00FE5DED"/>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14:docId w14:val="608CB689"/>
  <w15:docId w15:val="{40A8FF86-1895-4F21-AFD3-E989DFBE4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0C95"/>
    <w:pPr>
      <w:spacing w:after="160" w:line="259" w:lineRule="auto"/>
    </w:pPr>
  </w:style>
  <w:style w:type="paragraph" w:styleId="Heading1">
    <w:name w:val="heading 1"/>
    <w:basedOn w:val="Normal"/>
    <w:next w:val="Normal"/>
    <w:link w:val="Kop1Char"/>
    <w:uiPriority w:val="9"/>
    <w:qFormat/>
    <w:rsid w:val="00AF420E"/>
    <w:pPr>
      <w:keepNext/>
      <w:keepLines/>
      <w:numPr>
        <w:numId w:val="16"/>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Kop2Char"/>
    <w:uiPriority w:val="9"/>
    <w:unhideWhenUsed/>
    <w:qFormat/>
    <w:rsid w:val="00067DFA"/>
    <w:pPr>
      <w:keepNext/>
      <w:keepLines/>
      <w:numPr>
        <w:ilvl w:val="1"/>
        <w:numId w:val="16"/>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Kop3Char"/>
    <w:uiPriority w:val="9"/>
    <w:unhideWhenUsed/>
    <w:qFormat/>
    <w:rsid w:val="004C3C19"/>
    <w:pPr>
      <w:keepNext/>
      <w:keepLines/>
      <w:numPr>
        <w:ilvl w:val="2"/>
        <w:numId w:val="1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Kop4Char"/>
    <w:uiPriority w:val="9"/>
    <w:unhideWhenUsed/>
    <w:qFormat/>
    <w:rsid w:val="00CB261C"/>
    <w:pPr>
      <w:keepNext/>
      <w:keepLines/>
      <w:numPr>
        <w:ilvl w:val="3"/>
        <w:numId w:val="16"/>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Kop5Char"/>
    <w:uiPriority w:val="9"/>
    <w:semiHidden/>
    <w:unhideWhenUsed/>
    <w:qFormat/>
    <w:rsid w:val="005111F8"/>
    <w:pPr>
      <w:keepNext/>
      <w:keepLines/>
      <w:numPr>
        <w:ilvl w:val="4"/>
        <w:numId w:val="1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Kop6Char"/>
    <w:uiPriority w:val="9"/>
    <w:semiHidden/>
    <w:unhideWhenUsed/>
    <w:qFormat/>
    <w:rsid w:val="00603290"/>
    <w:pPr>
      <w:keepNext/>
      <w:keepLines/>
      <w:numPr>
        <w:ilvl w:val="5"/>
        <w:numId w:val="1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Kop7Char"/>
    <w:uiPriority w:val="9"/>
    <w:semiHidden/>
    <w:unhideWhenUsed/>
    <w:qFormat/>
    <w:rsid w:val="00603290"/>
    <w:pPr>
      <w:keepNext/>
      <w:keepLines/>
      <w:numPr>
        <w:ilvl w:val="6"/>
        <w:numId w:val="1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Kop8Char"/>
    <w:uiPriority w:val="9"/>
    <w:semiHidden/>
    <w:unhideWhenUsed/>
    <w:qFormat/>
    <w:rsid w:val="00603290"/>
    <w:pPr>
      <w:keepNext/>
      <w:keepLines/>
      <w:numPr>
        <w:ilvl w:val="7"/>
        <w:numId w:val="1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Kop9Char"/>
    <w:uiPriority w:val="9"/>
    <w:semiHidden/>
    <w:unhideWhenUsed/>
    <w:qFormat/>
    <w:rsid w:val="00603290"/>
    <w:pPr>
      <w:keepNext/>
      <w:keepLines/>
      <w:numPr>
        <w:ilvl w:val="8"/>
        <w:numId w:val="1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op1Char">
    <w:name w:val="Kop 1 Char"/>
    <w:basedOn w:val="DefaultParagraphFont"/>
    <w:link w:val="Heading1"/>
    <w:uiPriority w:val="9"/>
    <w:rsid w:val="00AF420E"/>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DefaultParagraphFont"/>
    <w:link w:val="Heading2"/>
    <w:uiPriority w:val="9"/>
    <w:rsid w:val="00067DFA"/>
    <w:rPr>
      <w:rFonts w:asciiTheme="majorHAnsi" w:eastAsiaTheme="majorEastAsia" w:hAnsiTheme="majorHAnsi" w:cstheme="majorBidi"/>
      <w:b/>
      <w:bCs/>
      <w:color w:val="4F81BD" w:themeColor="accent1"/>
      <w:sz w:val="26"/>
      <w:szCs w:val="26"/>
    </w:rPr>
  </w:style>
  <w:style w:type="character" w:customStyle="1" w:styleId="Kop3Char">
    <w:name w:val="Kop 3 Char"/>
    <w:basedOn w:val="DefaultParagraphFont"/>
    <w:link w:val="Heading3"/>
    <w:uiPriority w:val="9"/>
    <w:rsid w:val="004C3C19"/>
    <w:rPr>
      <w:rFonts w:asciiTheme="majorHAnsi" w:eastAsiaTheme="majorEastAsia" w:hAnsiTheme="majorHAnsi" w:cstheme="majorBidi"/>
      <w:b/>
      <w:bCs/>
      <w:color w:val="4F81BD" w:themeColor="accent1"/>
    </w:rPr>
  </w:style>
  <w:style w:type="character" w:customStyle="1" w:styleId="Kop4Char">
    <w:name w:val="Kop 4 Char"/>
    <w:basedOn w:val="DefaultParagraphFont"/>
    <w:link w:val="Heading4"/>
    <w:uiPriority w:val="9"/>
    <w:rsid w:val="00CB261C"/>
    <w:rPr>
      <w:rFonts w:asciiTheme="majorHAnsi" w:eastAsiaTheme="majorEastAsia" w:hAnsiTheme="majorHAnsi" w:cstheme="majorBidi"/>
      <w:b/>
      <w:bCs/>
      <w:i/>
      <w:iCs/>
      <w:color w:val="4F81BD" w:themeColor="accent1"/>
    </w:rPr>
  </w:style>
  <w:style w:type="character" w:customStyle="1" w:styleId="Kop5Char">
    <w:name w:val="Kop 5 Char"/>
    <w:basedOn w:val="DefaultParagraphFont"/>
    <w:link w:val="Heading5"/>
    <w:uiPriority w:val="9"/>
    <w:semiHidden/>
    <w:rsid w:val="005111F8"/>
    <w:rPr>
      <w:rFonts w:asciiTheme="majorHAnsi" w:eastAsiaTheme="majorEastAsia" w:hAnsiTheme="majorHAnsi" w:cstheme="majorBidi"/>
      <w:color w:val="243F60" w:themeColor="accent1" w:themeShade="7F"/>
    </w:rPr>
  </w:style>
  <w:style w:type="character" w:customStyle="1" w:styleId="Kop6Char">
    <w:name w:val="Kop 6 Char"/>
    <w:basedOn w:val="DefaultParagraphFont"/>
    <w:link w:val="Heading6"/>
    <w:uiPriority w:val="9"/>
    <w:semiHidden/>
    <w:rsid w:val="00603290"/>
    <w:rPr>
      <w:rFonts w:asciiTheme="majorHAnsi" w:eastAsiaTheme="majorEastAsia" w:hAnsiTheme="majorHAnsi" w:cstheme="majorBidi"/>
      <w:i/>
      <w:iCs/>
      <w:color w:val="243F60" w:themeColor="accent1" w:themeShade="7F"/>
    </w:rPr>
  </w:style>
  <w:style w:type="character" w:customStyle="1" w:styleId="Kop7Char">
    <w:name w:val="Kop 7 Char"/>
    <w:basedOn w:val="DefaultParagraphFont"/>
    <w:link w:val="Heading7"/>
    <w:uiPriority w:val="9"/>
    <w:semiHidden/>
    <w:rsid w:val="00603290"/>
    <w:rPr>
      <w:rFonts w:asciiTheme="majorHAnsi" w:eastAsiaTheme="majorEastAsia" w:hAnsiTheme="majorHAnsi" w:cstheme="majorBidi"/>
      <w:i/>
      <w:iCs/>
      <w:color w:val="404040" w:themeColor="text1" w:themeTint="BF"/>
    </w:rPr>
  </w:style>
  <w:style w:type="character" w:customStyle="1" w:styleId="Kop8Char">
    <w:name w:val="Kop 8 Char"/>
    <w:basedOn w:val="DefaultParagraphFont"/>
    <w:link w:val="Heading8"/>
    <w:uiPriority w:val="9"/>
    <w:semiHidden/>
    <w:rsid w:val="00603290"/>
    <w:rPr>
      <w:rFonts w:asciiTheme="majorHAnsi" w:eastAsiaTheme="majorEastAsia" w:hAnsiTheme="majorHAnsi" w:cstheme="majorBidi"/>
      <w:color w:val="404040" w:themeColor="text1" w:themeTint="BF"/>
      <w:sz w:val="20"/>
      <w:szCs w:val="20"/>
    </w:rPr>
  </w:style>
  <w:style w:type="character" w:customStyle="1" w:styleId="Kop9Char">
    <w:name w:val="Kop 9 Char"/>
    <w:basedOn w:val="DefaultParagraphFont"/>
    <w:link w:val="Heading9"/>
    <w:uiPriority w:val="9"/>
    <w:semiHidden/>
    <w:rsid w:val="00603290"/>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elChar"/>
    <w:uiPriority w:val="10"/>
    <w:qFormat/>
    <w:rsid w:val="00AF42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DefaultParagraphFont"/>
    <w:link w:val="Title"/>
    <w:uiPriority w:val="10"/>
    <w:rsid w:val="00AF420E"/>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6B54D1"/>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953A67"/>
    <w:pPr>
      <w:spacing w:after="0" w:line="240" w:lineRule="auto"/>
    </w:pPr>
  </w:style>
  <w:style w:type="paragraph" w:styleId="ListParagraph">
    <w:name w:val="List Paragraph"/>
    <w:basedOn w:val="Normal"/>
    <w:uiPriority w:val="34"/>
    <w:qFormat/>
    <w:rsid w:val="00953A67"/>
    <w:pPr>
      <w:ind w:left="720"/>
      <w:contextualSpacing/>
    </w:pPr>
  </w:style>
  <w:style w:type="character" w:styleId="Hyperlink">
    <w:name w:val="Hyperlink"/>
    <w:basedOn w:val="DefaultParagraphFont"/>
    <w:uiPriority w:val="99"/>
    <w:unhideWhenUsed/>
    <w:rsid w:val="005111F8"/>
    <w:rPr>
      <w:color w:val="0000FF"/>
      <w:u w:val="single"/>
    </w:rPr>
  </w:style>
  <w:style w:type="paragraph" w:styleId="NormalWeb">
    <w:name w:val="Normal (Web)"/>
    <w:basedOn w:val="Normal"/>
    <w:uiPriority w:val="99"/>
    <w:semiHidden/>
    <w:unhideWhenUsed/>
    <w:rsid w:val="00857149"/>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TOCHeading">
    <w:name w:val="TOC Heading"/>
    <w:basedOn w:val="Heading1"/>
    <w:next w:val="Normal"/>
    <w:uiPriority w:val="39"/>
    <w:semiHidden/>
    <w:unhideWhenUsed/>
    <w:qFormat/>
    <w:rsid w:val="001623B1"/>
    <w:pPr>
      <w:outlineLvl w:val="9"/>
    </w:pPr>
    <w:rPr>
      <w:lang w:eastAsia="nl-BE"/>
    </w:rPr>
  </w:style>
  <w:style w:type="paragraph" w:styleId="TOC2">
    <w:name w:val="toc 2"/>
    <w:basedOn w:val="Normal"/>
    <w:next w:val="Normal"/>
    <w:autoRedefine/>
    <w:uiPriority w:val="39"/>
    <w:unhideWhenUsed/>
    <w:qFormat/>
    <w:rsid w:val="001623B1"/>
    <w:pPr>
      <w:spacing w:after="100"/>
      <w:ind w:left="220"/>
    </w:pPr>
    <w:rPr>
      <w:rFonts w:eastAsiaTheme="minorEastAsia"/>
      <w:lang w:eastAsia="nl-BE"/>
    </w:rPr>
  </w:style>
  <w:style w:type="paragraph" w:styleId="TOC1">
    <w:name w:val="toc 1"/>
    <w:basedOn w:val="Normal"/>
    <w:next w:val="Normal"/>
    <w:autoRedefine/>
    <w:uiPriority w:val="39"/>
    <w:unhideWhenUsed/>
    <w:qFormat/>
    <w:rsid w:val="001623B1"/>
    <w:pPr>
      <w:spacing w:after="100"/>
    </w:pPr>
    <w:rPr>
      <w:rFonts w:eastAsiaTheme="minorEastAsia"/>
      <w:lang w:eastAsia="nl-BE"/>
    </w:rPr>
  </w:style>
  <w:style w:type="paragraph" w:styleId="TOC3">
    <w:name w:val="toc 3"/>
    <w:basedOn w:val="Normal"/>
    <w:next w:val="Normal"/>
    <w:autoRedefine/>
    <w:uiPriority w:val="39"/>
    <w:unhideWhenUsed/>
    <w:qFormat/>
    <w:rsid w:val="001623B1"/>
    <w:pPr>
      <w:spacing w:after="100"/>
      <w:ind w:left="440"/>
    </w:pPr>
    <w:rPr>
      <w:rFonts w:eastAsiaTheme="minorEastAsia"/>
      <w:lang w:eastAsia="nl-BE"/>
    </w:rPr>
  </w:style>
  <w:style w:type="paragraph" w:styleId="BalloonText">
    <w:name w:val="Balloon Text"/>
    <w:basedOn w:val="Normal"/>
    <w:link w:val="BallontekstChar"/>
    <w:uiPriority w:val="99"/>
    <w:semiHidden/>
    <w:unhideWhenUsed/>
    <w:rsid w:val="001623B1"/>
    <w:pPr>
      <w:spacing w:after="0" w:line="240" w:lineRule="auto"/>
    </w:pPr>
    <w:rPr>
      <w:rFonts w:ascii="Tahoma" w:hAnsi="Tahoma" w:cs="Tahoma"/>
      <w:sz w:val="16"/>
      <w:szCs w:val="16"/>
    </w:rPr>
  </w:style>
  <w:style w:type="character" w:customStyle="1" w:styleId="BallontekstChar">
    <w:name w:val="Ballontekst Char"/>
    <w:basedOn w:val="DefaultParagraphFont"/>
    <w:link w:val="BalloonText"/>
    <w:uiPriority w:val="99"/>
    <w:semiHidden/>
    <w:rsid w:val="001623B1"/>
    <w:rPr>
      <w:rFonts w:ascii="Tahoma" w:hAnsi="Tahoma" w:cs="Tahoma"/>
      <w:sz w:val="16"/>
      <w:szCs w:val="16"/>
    </w:rPr>
  </w:style>
  <w:style w:type="table" w:styleId="TableGrid">
    <w:name w:val="Table Grid"/>
    <w:basedOn w:val="TableNormal"/>
    <w:uiPriority w:val="59"/>
    <w:rsid w:val="007E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C02A0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KoptekstChar"/>
    <w:uiPriority w:val="99"/>
    <w:unhideWhenUsed/>
    <w:rsid w:val="00700C95"/>
    <w:pPr>
      <w:tabs>
        <w:tab w:val="center" w:pos="4536"/>
        <w:tab w:val="right" w:pos="9072"/>
      </w:tabs>
      <w:spacing w:after="0" w:line="240" w:lineRule="auto"/>
    </w:pPr>
  </w:style>
  <w:style w:type="character" w:customStyle="1" w:styleId="KoptekstChar">
    <w:name w:val="Koptekst Char"/>
    <w:basedOn w:val="DefaultParagraphFont"/>
    <w:link w:val="Header"/>
    <w:uiPriority w:val="99"/>
    <w:rsid w:val="00700C95"/>
  </w:style>
  <w:style w:type="paragraph" w:styleId="Footer">
    <w:name w:val="footer"/>
    <w:basedOn w:val="Normal"/>
    <w:link w:val="VoettekstChar"/>
    <w:uiPriority w:val="99"/>
    <w:unhideWhenUsed/>
    <w:rsid w:val="00700C95"/>
    <w:pPr>
      <w:tabs>
        <w:tab w:val="center" w:pos="4536"/>
        <w:tab w:val="right" w:pos="9072"/>
      </w:tabs>
      <w:spacing w:after="0" w:line="240" w:lineRule="auto"/>
    </w:pPr>
  </w:style>
  <w:style w:type="character" w:customStyle="1" w:styleId="VoettekstChar">
    <w:name w:val="Voettekst Char"/>
    <w:basedOn w:val="DefaultParagraphFont"/>
    <w:link w:val="Footer"/>
    <w:uiPriority w:val="99"/>
    <w:rsid w:val="00700C95"/>
  </w:style>
  <w:style w:type="paragraph" w:customStyle="1" w:styleId="DocumentViewerp">
    <w:name w:val="DocumentViewer_p"/>
    <w:basedOn w:val="Normal"/>
    <w:rsid w:val="00700C95"/>
    <w:pPr>
      <w:spacing w:after="0" w:line="240" w:lineRule="auto"/>
    </w:pPr>
    <w:rPr>
      <w:rFonts w:ascii="Arial" w:eastAsia="Arial" w:hAnsi="Arial" w:cs="Arial"/>
      <w:sz w:val="20"/>
      <w:szCs w:val="24"/>
      <w:lang w:eastAsia="nl-BE"/>
    </w:rPr>
  </w:style>
  <w:style w:type="paragraph" w:styleId="Revision">
    <w:name w:val="Revision"/>
    <w:hidden/>
    <w:uiPriority w:val="99"/>
    <w:semiHidden/>
    <w:rsid w:val="00700C95"/>
    <w:pPr>
      <w:spacing w:after="0" w:line="240" w:lineRule="auto"/>
    </w:pPr>
  </w:style>
  <w:style w:type="character" w:customStyle="1" w:styleId="Onopgelostemelding1">
    <w:name w:val="Onopgeloste melding1"/>
    <w:basedOn w:val="DefaultParagraphFont"/>
    <w:uiPriority w:val="99"/>
    <w:rsid w:val="00F20CA5"/>
    <w:rPr>
      <w:color w:val="605E5C"/>
      <w:shd w:val="clear" w:color="auto" w:fill="E1DFDD"/>
    </w:rPr>
  </w:style>
  <w:style w:type="character" w:styleId="FollowedHyperlink">
    <w:name w:val="FollowedHyperlink"/>
    <w:basedOn w:val="DefaultParagraphFont"/>
    <w:uiPriority w:val="99"/>
    <w:semiHidden/>
    <w:unhideWhenUsed/>
    <w:rsid w:val="00DF241B"/>
    <w:rPr>
      <w:color w:val="800080" w:themeColor="followedHyperlink"/>
      <w:u w:val="single"/>
    </w:rPr>
  </w:style>
  <w:style w:type="character" w:customStyle="1" w:styleId="Onopgelostemelding2">
    <w:name w:val="Onopgeloste melding2"/>
    <w:basedOn w:val="DefaultParagraphFont"/>
    <w:uiPriority w:val="99"/>
    <w:rsid w:val="00240F7D"/>
    <w:rPr>
      <w:color w:val="605E5C"/>
      <w:shd w:val="clear" w:color="auto" w:fill="E1DFDD"/>
    </w:rPr>
  </w:style>
  <w:style w:type="character" w:styleId="UnresolvedMention">
    <w:name w:val="Unresolved Mention"/>
    <w:basedOn w:val="DefaultParagraphFont"/>
    <w:uiPriority w:val="99"/>
    <w:semiHidden/>
    <w:unhideWhenUsed/>
    <w:rsid w:val="00844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zturnhout.iprova.be/management/hyperlinkloader.aspx?hyperlinkid=73a70e5b-cd87-45a4-9705-ec9a253af7df" TargetMode="External" /><Relationship Id="rId11" Type="http://schemas.openxmlformats.org/officeDocument/2006/relationships/hyperlink" Target="https://azturnhout.iprova.be/management/HyperlinkLoader.aspx?HyperlinkID=c6a35b1a-2242-4399-88df-40f2a3869c3b" TargetMode="External" /><Relationship Id="rId12" Type="http://schemas.openxmlformats.org/officeDocument/2006/relationships/hyperlink" Target="https://azturnhout.iprova.be/management/HyperlinkLoader.aspx?HyperlinkID=a43b7829-47ca-487d-b114-c74886bb8a32" TargetMode="External" /><Relationship Id="rId13" Type="http://schemas.openxmlformats.org/officeDocument/2006/relationships/hyperlink" Target="https://azturnhout.iprova.be/management/HyperlinkLoader.aspx?HyperlinkID=b1ebc49d-0cc8-4dc4-8f35-188b719205ac" TargetMode="External" /><Relationship Id="rId14" Type="http://schemas.openxmlformats.org/officeDocument/2006/relationships/hyperlink" Target="https://azturnhout.iprova.be/management/HyperlinkLoader.aspx?HyperlinkID=b1e061bd-42b4-4330-a28c-aa148c4ba10c" TargetMode="External" /><Relationship Id="rId15" Type="http://schemas.openxmlformats.org/officeDocument/2006/relationships/hyperlink" Target="https://azturnhout.iprova.be/management/HyperlinkLoader.aspx?HyperlinkID=d39beabb-24dc-43ff-b092-5968d7954e17" TargetMode="External" /><Relationship Id="rId16" Type="http://schemas.openxmlformats.org/officeDocument/2006/relationships/hyperlink" Target="https://azturnhout.iprova.be/management/HyperlinkLoader.aspx?HyperlinkID=4936d080-f63b-4f9e-8aa7-ca6292deae8f" TargetMode="External" /><Relationship Id="rId17" Type="http://schemas.openxmlformats.org/officeDocument/2006/relationships/hyperlink" Target="https://azturnhout.iprova.be/management/HyperlinkLoader.aspx?HyperlinkID=133222f8-5dd4-4a92-ba75-ba6f5a4a8e3c" TargetMode="External" /><Relationship Id="rId18" Type="http://schemas.openxmlformats.org/officeDocument/2006/relationships/hyperlink" Target="https://azturnhout.iprova.be/management/HyperlinkLoader.aspx?HyperlinkID=92f15857-2475-4bb1-98f4-0af5641329d2" TargetMode="External" /><Relationship Id="rId19" Type="http://schemas.openxmlformats.org/officeDocument/2006/relationships/hyperlink" Target="https://azturnhout.iprova.be/management/HyperlinkLoader.aspx?HyperlinkID=dd7b72f3-98c3-4525-a6ce-6b57f1d6174d" TargetMode="External" /><Relationship Id="rId2" Type="http://schemas.openxmlformats.org/officeDocument/2006/relationships/webSettings" Target="webSettings.xml" /><Relationship Id="rId20" Type="http://schemas.openxmlformats.org/officeDocument/2006/relationships/hyperlink" Target="https://azturnhout.iprova.be/management/HyperlinkLoader.aspx?HyperlinkID=f2f71848-bbbc-4c52-b9d3-9b9616cbb3dd" TargetMode="External" /><Relationship Id="rId21" Type="http://schemas.openxmlformats.org/officeDocument/2006/relationships/hyperlink" Target="https://azturnhout.iprova.be/management/HyperlinkLoader.aspx?HyperlinkID=4f3af451-d0ab-4a93-8dff-f2053c1ebe50" TargetMode="External" /><Relationship Id="rId22" Type="http://schemas.openxmlformats.org/officeDocument/2006/relationships/hyperlink" Target="https://azturnhout.iprova.be/management/HyperlinkLoader.aspx?HyperlinkID=45f11689-e55f-455e-a1df-14c35cf071d7" TargetMode="External" /><Relationship Id="rId23" Type="http://schemas.openxmlformats.org/officeDocument/2006/relationships/hyperlink" Target="https://azturnhout.iprova.be/management/HyperlinkLoader.aspx?HyperlinkID=d434aee9-ddd0-4e63-8481-7d3f62bdedb9" TargetMode="External" /><Relationship Id="rId24" Type="http://schemas.openxmlformats.org/officeDocument/2006/relationships/hyperlink" Target="https://azturnhout.iprova.be/management/HyperlinkLoader.aspx?HyperlinkID=c3e66836-072e-48a5-97d2-75fa6460e026" TargetMode="External" /><Relationship Id="rId25" Type="http://schemas.openxmlformats.org/officeDocument/2006/relationships/hyperlink" Target="https://azturnhout.iprova.be/management/HyperlinkLoader.aspx?HyperlinkID=caa9ebde-a340-4b38-8fa1-773f6aed443c" TargetMode="External" /><Relationship Id="rId26" Type="http://schemas.openxmlformats.org/officeDocument/2006/relationships/hyperlink" Target="https://azturnhout.iprova.be/management/HyperlinkLoader.aspx?HyperlinkID=bb2be0d7-9bac-4552-8fa3-e0e63ab81ed1" TargetMode="External" /><Relationship Id="rId27" Type="http://schemas.openxmlformats.org/officeDocument/2006/relationships/hyperlink" Target="https://azturnhout.iprova.be/management/HyperlinkLoader.aspx?HyperlinkID=be3f00d1-f5e1-4706-807d-cfc30c8e9c9e" TargetMode="External" /><Relationship Id="rId28" Type="http://schemas.openxmlformats.org/officeDocument/2006/relationships/hyperlink" Target="https://azturnhout.iprova.be/management/HyperlinkLoader.aspx?HyperlinkID=08508966-343c-48da-9346-fb87e93ede02" TargetMode="External" /><Relationship Id="rId29" Type="http://schemas.openxmlformats.org/officeDocument/2006/relationships/hyperlink" Target="https://azturnhout.iprova.be/management/HyperlinkLoader.aspx?HyperlinkID=d170307d-fd42-4926-8c59-ae0220164aa2" TargetMode="External" /><Relationship Id="rId3" Type="http://schemas.openxmlformats.org/officeDocument/2006/relationships/fontTable" Target="fontTable.xml" /><Relationship Id="rId30" Type="http://schemas.openxmlformats.org/officeDocument/2006/relationships/hyperlink" Target="https://azturnhout.iprova.be/management/HyperlinkLoader.aspx?HyperlinkID=993a3c5f-6d6b-4d1c-a11b-ccad8391b77a" TargetMode="External" /><Relationship Id="rId31" Type="http://schemas.openxmlformats.org/officeDocument/2006/relationships/hyperlink" Target="https://azturnhout.iprova.be/management/HyperlinkLoader.aspx?HyperlinkID=fe1decc7-c75c-4b24-ba4a-9d4a30f695b8" TargetMode="External" /><Relationship Id="rId32" Type="http://schemas.openxmlformats.org/officeDocument/2006/relationships/hyperlink" Target="https://azturnhout.iprova.be/management/HyperlinkLoader.aspx?HyperlinkID=78e599a3-c3e6-42d2-9373-6e3c34634ca8" TargetMode="External" /><Relationship Id="rId33" Type="http://schemas.openxmlformats.org/officeDocument/2006/relationships/hyperlink" Target="https://azturnhout.iprova.be/management/HyperlinkLoader.aspx?HyperlinkID=39713aa8-a1ea-4a31-bdbe-15b545d0f233" TargetMode="External" /><Relationship Id="rId34" Type="http://schemas.openxmlformats.org/officeDocument/2006/relationships/hyperlink" Target="https://azturnhout.iprova.be/management/HyperlinkLoader.aspx?HyperlinkID=19663947-f65b-4bd1-a53a-1fe93b6423a6" TargetMode="External" /><Relationship Id="rId35" Type="http://schemas.openxmlformats.org/officeDocument/2006/relationships/hyperlink" Target="https://azturnhout.iprova.be/management/HyperlinkLoader.aspx?HyperlinkID=e20ad71c-15bd-4ef8-b7b6-94129b4fa020" TargetMode="External" /><Relationship Id="rId36" Type="http://schemas.openxmlformats.org/officeDocument/2006/relationships/hyperlink" Target="https://azturnhout.iprova.be/management/HyperlinkLoader.aspx?HyperlinkID=f05a4c0f-cf9c-4821-9d0d-1f523dc94647" TargetMode="External" /><Relationship Id="rId37" Type="http://schemas.openxmlformats.org/officeDocument/2006/relationships/hyperlink" Target="https://azturnhout.iprova.be/management/HyperlinkLoader.aspx?HyperlinkID=f3c43f4d-dbf9-4017-86b3-b3a4c01effe9" TargetMode="External" /><Relationship Id="rId38" Type="http://schemas.openxmlformats.org/officeDocument/2006/relationships/hyperlink" Target="https://azturnhout.iprova.be/management/HyperlinkLoader.aspx?HyperlinkID=4481a5cc-0050-4600-8099-6fece55a1578" TargetMode="External" /><Relationship Id="rId39" Type="http://schemas.openxmlformats.org/officeDocument/2006/relationships/hyperlink" Target="https://azturnhout.iprova.be/management/HyperlinkLoader.aspx?HyperlinkID=21dbd498-5d08-4b9e-a94b-847fee3a8aea" TargetMode="External" /><Relationship Id="rId4" Type="http://schemas.openxmlformats.org/officeDocument/2006/relationships/customXml" Target="../customXml/item1.xml" /><Relationship Id="rId40" Type="http://schemas.openxmlformats.org/officeDocument/2006/relationships/hyperlink" Target="https://azturnhout.iprova.be/management/HyperlinkLoader.aspx?HyperlinkID=17fd1a07-5c5a-4800-b55e-89b0964b8182" TargetMode="External" /><Relationship Id="rId41" Type="http://schemas.openxmlformats.org/officeDocument/2006/relationships/hyperlink" Target="https://azturnhout.iprova.be/management/HyperlinkLoader.aspx?HyperlinkID=ff19a012-8361-4109-9b73-d2f1efc18f2e" TargetMode="External" /><Relationship Id="rId42" Type="http://schemas.openxmlformats.org/officeDocument/2006/relationships/hyperlink" Target="https://azturnhout.iprova.be/management/HyperlinkLoader.aspx?HyperlinkID=130e35b9-d1e5-4f65-a526-4431c50d0b6e" TargetMode="External" /><Relationship Id="rId43" Type="http://schemas.openxmlformats.org/officeDocument/2006/relationships/hyperlink" Target="https://azturnhout.iprova.be/management/HyperlinkLoader.aspx?HyperlinkID=1f5f3e15-4a85-4631-a2d0-00d0c5882a92" TargetMode="External" /><Relationship Id="rId44" Type="http://schemas.openxmlformats.org/officeDocument/2006/relationships/hyperlink" Target="https://azturnhout.iprova.be/management/HyperlinkLoader.aspx?HyperlinkID=0bb5b8e0-0e38-4b87-ae9d-93a9eacc3b6b" TargetMode="External" /><Relationship Id="rId45" Type="http://schemas.openxmlformats.org/officeDocument/2006/relationships/hyperlink" Target="https://azturnhout.iprova.be/management/HyperlinkLoader.aspx?HyperlinkID=8aacecc8-5572-4d52-a6f1-6ab5f8e53d50" TargetMode="External" /><Relationship Id="rId46" Type="http://schemas.openxmlformats.org/officeDocument/2006/relationships/hyperlink" Target="https://azturnhout.iprova.be/management/HyperlinkLoader.aspx?HyperlinkID=9fe90579-34a5-4619-856d-a78e521cd046" TargetMode="External" /><Relationship Id="rId47" Type="http://schemas.openxmlformats.org/officeDocument/2006/relationships/hyperlink" Target="https://azturnhout.iprova.be/management/HyperlinkLoader.aspx?HyperlinkID=9cbf2a61-db81-4356-b3ed-bd7454cc5725" TargetMode="External" /><Relationship Id="rId48" Type="http://schemas.openxmlformats.org/officeDocument/2006/relationships/hyperlink" Target="https://azturnhout.iprova.be/management/HyperlinkLoader.aspx?HyperlinkID=e07d6057-f73d-4cdc-8817-69029566de40" TargetMode="External" /><Relationship Id="rId49" Type="http://schemas.openxmlformats.org/officeDocument/2006/relationships/hyperlink" Target="https://azturnhout.iprova.be/management/HyperlinkLoader.aspx?HyperlinkID=da30c46b-ecc8-4935-a852-eefd6543368d" TargetMode="External" /><Relationship Id="rId5" Type="http://schemas.openxmlformats.org/officeDocument/2006/relationships/hyperlink" Target="https://azturnhout.iprova.be/management/hyperlinkloader.aspx?hyperlinkid=65d7385d-2e1e-40b5-ad1d-7e133b0e1249" TargetMode="External" /><Relationship Id="rId50" Type="http://schemas.openxmlformats.org/officeDocument/2006/relationships/hyperlink" Target="https://azturnhout.iprova.be/management/HyperlinkLoader.aspx?HyperlinkID=b370ea61-c47c-4f68-8ec1-7c1aec0c6c31" TargetMode="External" /><Relationship Id="rId51" Type="http://schemas.openxmlformats.org/officeDocument/2006/relationships/hyperlink" Target="https://azturnhout.iprova.be/management/HyperlinkLoader.aspx?HyperlinkID=5eef8017-96a9-41d7-8150-811377781890" TargetMode="External" /><Relationship Id="rId52" Type="http://schemas.openxmlformats.org/officeDocument/2006/relationships/hyperlink" Target="https://azturnhout.iprova.be/management/HyperlinkLoader.aspx?HyperlinkID=ffa4387d-2439-46dc-a20a-d817c7707a41" TargetMode="External" /><Relationship Id="rId53" Type="http://schemas.openxmlformats.org/officeDocument/2006/relationships/hyperlink" Target="https://azturnhout.iprova.be/management/HyperlinkLoader.aspx?HyperlinkID=f1845b9c-430f-4a89-81d6-a8456d57f8ce" TargetMode="External" /><Relationship Id="rId54" Type="http://schemas.openxmlformats.org/officeDocument/2006/relationships/hyperlink" Target="https://azturnhout.iprova.be/management/HyperlinkLoader.aspx?HyperlinkID=989bcbad-196c-45c4-9879-0fea5fcec72f" TargetMode="External" /><Relationship Id="rId55" Type="http://schemas.openxmlformats.org/officeDocument/2006/relationships/hyperlink" Target="https://azturnhout.iprova.be/management/HyperlinkLoader.aspx?HyperlinkID=daa90b2a-32c5-46cd-bc05-2d21b5cd1234" TargetMode="External" /><Relationship Id="rId56" Type="http://schemas.openxmlformats.org/officeDocument/2006/relationships/hyperlink" Target="https://azturnhout.iprova.be/management/HyperlinkLoader.aspx?HyperlinkID=22e24da7-84a1-4af5-9993-553fd9713206" TargetMode="External" /><Relationship Id="rId57" Type="http://schemas.openxmlformats.org/officeDocument/2006/relationships/hyperlink" Target="https://azturnhout.iprova.be/management/HyperlinkLoader.aspx?HyperlinkID=c364fe91-0b29-4f54-81a4-05878e7a1257" TargetMode="External" /><Relationship Id="rId58" Type="http://schemas.openxmlformats.org/officeDocument/2006/relationships/hyperlink" Target="https://azturnhout.iprova.be/management/HyperlinkLoader.aspx?HyperlinkID=ac7c3d2e-dace-4475-88d0-2d25ab5646de" TargetMode="External" /><Relationship Id="rId59" Type="http://schemas.openxmlformats.org/officeDocument/2006/relationships/hyperlink" Target="https://azturnhout.iprova.be/management/HyperlinkLoader.aspx?HyperlinkID=a93d4828-40ce-4566-9c96-8ea522c27867" TargetMode="External" /><Relationship Id="rId6" Type="http://schemas.openxmlformats.org/officeDocument/2006/relationships/hyperlink" Target="https://azturnhout.iprova.be/management/hyperlinkloader.aspx?hyperlinkid=0aa9f30a-1b11-4e44-a12f-5a39155ba1a9" TargetMode="External" /><Relationship Id="rId60" Type="http://schemas.openxmlformats.org/officeDocument/2006/relationships/hyperlink" Target="https://azturnhout.iprova.be/management/HyperlinkLoader.aspx?HyperlinkID=439c0203-2e26-42e4-8c54-b70b7736155f" TargetMode="External" /><Relationship Id="rId61" Type="http://schemas.openxmlformats.org/officeDocument/2006/relationships/hyperlink" Target="https://azturnhout.iprova.be/management/HyperlinkLoader.aspx?HyperlinkID=9dc6c238-d03a-4391-ba84-eef0d43760d0" TargetMode="External" /><Relationship Id="rId62" Type="http://schemas.openxmlformats.org/officeDocument/2006/relationships/hyperlink" Target="https://azturnhout.iprova.be/management/HyperlinkLoader.aspx?HyperlinkID=fd14b080-77c5-4a16-a479-909f5596b8b6" TargetMode="External" /><Relationship Id="rId63" Type="http://schemas.openxmlformats.org/officeDocument/2006/relationships/hyperlink" Target="https://azturnhout.iprova.be/management/HyperlinkLoader.aspx?HyperlinkID=d7e655d6-f1d6-4f57-831e-ace022775314" TargetMode="External" /><Relationship Id="rId64" Type="http://schemas.openxmlformats.org/officeDocument/2006/relationships/hyperlink" Target="https://azturnhout.iprova.be/management/HyperlinkLoader.aspx?HyperlinkID=52ff19b1-a596-45a8-b37f-d4be504d09be" TargetMode="External" /><Relationship Id="rId65" Type="http://schemas.openxmlformats.org/officeDocument/2006/relationships/hyperlink" Target="https://azturnhout.iprova.be/management/HyperlinkLoader.aspx?HyperlinkID=3034db02-7933-4def-a611-f6a9a0322e4d" TargetMode="External" /><Relationship Id="rId66" Type="http://schemas.openxmlformats.org/officeDocument/2006/relationships/hyperlink" Target="https://azturnhout.iprova.be/management/HyperlinkLoader.aspx?HyperlinkID=eb03e8d5-506c-4936-bb22-39e865c0e44b" TargetMode="External" /><Relationship Id="rId67" Type="http://schemas.openxmlformats.org/officeDocument/2006/relationships/hyperlink" Target="https://azturnhout.iprova.be/management/HyperlinkLoader.aspx?HyperlinkID=c7f03747-7663-48a4-bbce-f325c46fcda9" TargetMode="External" /><Relationship Id="rId68" Type="http://schemas.openxmlformats.org/officeDocument/2006/relationships/hyperlink" Target="https://azturnhout.iprova.be/management/HyperlinkLoader.aspx?HyperlinkID=c10ea5ff-8ff6-4068-8abc-13c3643494ef" TargetMode="External" /><Relationship Id="rId69" Type="http://schemas.openxmlformats.org/officeDocument/2006/relationships/hyperlink" Target="https://azturnhout.iprova.be/management/HyperlinkLoader.aspx?HyperlinkID=4d23fd57-5201-4ec3-ab77-bfd9308de879" TargetMode="External" /><Relationship Id="rId7" Type="http://schemas.openxmlformats.org/officeDocument/2006/relationships/hyperlink" Target="https://azturnhout.iprova.be/management/hyperlinkloader.aspx?hyperlinkid=b8c8c3ba-6068-4513-a215-a5ea5714e838" TargetMode="External" /><Relationship Id="rId70" Type="http://schemas.openxmlformats.org/officeDocument/2006/relationships/hyperlink" Target="https://azturnhout.iprova.be/management/HyperlinkLoader.aspx?HyperlinkID=a19d4f69-4193-4025-853a-d0639cfe9326" TargetMode="External" /><Relationship Id="rId71" Type="http://schemas.openxmlformats.org/officeDocument/2006/relationships/hyperlink" Target="https://azturnhout.iprova.be/management/HyperlinkLoader.aspx?HyperlinkID=a14e789a-16c6-4256-ab6e-7e233b6d4d42" TargetMode="External" /><Relationship Id="rId72" Type="http://schemas.openxmlformats.org/officeDocument/2006/relationships/hyperlink" Target="https://azturnhout.iprova.be/management/HyperlinkLoader.aspx?HyperlinkID=c72cd5f9-bccd-45e6-8bb1-0a7c1713f867" TargetMode="External" /><Relationship Id="rId73" Type="http://schemas.openxmlformats.org/officeDocument/2006/relationships/hyperlink" Target="https://azturnhout.iprova.be/management/HyperlinkLoader.aspx?HyperlinkID=dc297643-75ef-4c1f-aeac-83add4283c18" TargetMode="External" /><Relationship Id="rId74" Type="http://schemas.openxmlformats.org/officeDocument/2006/relationships/hyperlink" Target="https://azturnhout.iprova.be/management/HyperlinkLoader.aspx?HyperlinkID=a6eb94b1-4864-4a66-9483-b63e9248ba29" TargetMode="External" /><Relationship Id="rId75" Type="http://schemas.openxmlformats.org/officeDocument/2006/relationships/hyperlink" Target="https://azturnhout.iprova.be/management/HyperlinkLoader.aspx?HyperlinkID=a509331a-dd04-46d8-8a2a-8561320b4fa7" TargetMode="External" /><Relationship Id="rId76" Type="http://schemas.openxmlformats.org/officeDocument/2006/relationships/hyperlink" Target="https://azturnhout.iprova.be/management/HyperlinkLoader.aspx?HyperlinkID=57cb1ba9-bbf8-470d-818d-68343e2d7024" TargetMode="External" /><Relationship Id="rId77" Type="http://schemas.openxmlformats.org/officeDocument/2006/relationships/hyperlink" Target="https://azturnhout.iprova.be/management/HyperlinkLoader.aspx?HyperlinkID=675bd83f-ad65-411b-88ee-822522a26b50" TargetMode="External" /><Relationship Id="rId78" Type="http://schemas.openxmlformats.org/officeDocument/2006/relationships/hyperlink" Target="https://azturnhout.iprova.be/management/HyperlinkLoader.aspx?HyperlinkID=72b29545-2098-4d42-abe9-59b9caee9db4" TargetMode="External" /><Relationship Id="rId79" Type="http://schemas.openxmlformats.org/officeDocument/2006/relationships/hyperlink" Target="https://azturnhout.iprova.be/management/HyperlinkLoader.aspx?HyperlinkID=e11aa5b6-5d8e-4637-ad28-87895e7d92c4" TargetMode="External" /><Relationship Id="rId8" Type="http://schemas.openxmlformats.org/officeDocument/2006/relationships/hyperlink" Target="https://azturnhout.iprova.be/management/hyperlinkloader.aspx?hyperlinkid=e8594955-d709-484c-9dfc-ac790ed6cc85" TargetMode="External" /><Relationship Id="rId80" Type="http://schemas.openxmlformats.org/officeDocument/2006/relationships/hyperlink" Target="https://azturnhout.iprova.be/management/HyperlinkLoader.aspx?HyperlinkID=d90b297c-e051-488c-ae9b-6c3ea23cd880" TargetMode="External" /><Relationship Id="rId81" Type="http://schemas.openxmlformats.org/officeDocument/2006/relationships/hyperlink" Target="https://azturnhout.iprova.be/management/HyperlinkLoader.aspx?HyperlinkID=a499c07c-0cd0-4764-965f-687f9b58ded4" TargetMode="External" /><Relationship Id="rId82" Type="http://schemas.openxmlformats.org/officeDocument/2006/relationships/hyperlink" Target="https://azturnhout.iprova.be/management/HyperlinkLoader.aspx?HyperlinkID=1640068c-e117-4042-9d46-187dd822b701" TargetMode="External" /><Relationship Id="rId83" Type="http://schemas.openxmlformats.org/officeDocument/2006/relationships/hyperlink" Target="https://azturnhout.iprova.be/management/HyperlinkLoader.aspx?HyperlinkID=ae1086f6-2a83-438d-94b0-7cda3d941e5b" TargetMode="External" /><Relationship Id="rId84" Type="http://schemas.openxmlformats.org/officeDocument/2006/relationships/hyperlink" Target="https://azturnhout.iprova.be/management/HyperlinkLoader.aspx?HyperlinkID=629ade10-f35c-4650-b070-55821032ded5" TargetMode="External" /><Relationship Id="rId85" Type="http://schemas.openxmlformats.org/officeDocument/2006/relationships/hyperlink" Target="https://azturnhout.iprova.be/management/HyperlinkLoader.aspx?HyperlinkID=d770a3b6-ba5a-4f9e-af05-c099b995b0f0" TargetMode="External" /><Relationship Id="rId86" Type="http://schemas.openxmlformats.org/officeDocument/2006/relationships/header" Target="header1.xml" /><Relationship Id="rId87" Type="http://schemas.openxmlformats.org/officeDocument/2006/relationships/footer" Target="footer1.xml" /><Relationship Id="rId88" Type="http://schemas.openxmlformats.org/officeDocument/2006/relationships/theme" Target="theme/theme1.xml" /><Relationship Id="rId89" Type="http://schemas.openxmlformats.org/officeDocument/2006/relationships/numbering" Target="numbering.xml" /><Relationship Id="rId9" Type="http://schemas.openxmlformats.org/officeDocument/2006/relationships/hyperlink" Target="https://azturnhout.iprova.be/management/hyperlinkloader.aspx?hyperlinkid=15f1de04-ea46-41ee-8c0a-7446a634d4da" TargetMode="External" /><Relationship Id="rId90" Type="http://schemas.openxmlformats.org/officeDocument/2006/relationships/styles" Target="styles.xml"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7C3A5-0FD2-44EB-A5D4-135FE9E7F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15372</Words>
  <Characters>84546</Characters>
  <Application>Microsoft Office Word</Application>
  <DocSecurity>0</DocSecurity>
  <Lines>704</Lines>
  <Paragraphs>199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99719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Annelies Maes</dc:creator>
  <cp:lastModifiedBy>Schelles Erica</cp:lastModifiedBy>
  <cp:revision>2</cp:revision>
  <cp:lastPrinted>2020-04-23T11:32:00Z</cp:lastPrinted>
  <dcterms:created xsi:type="dcterms:W3CDTF">2026-10-07T10:52:00Z</dcterms:created>
  <dcterms:modified xsi:type="dcterms:W3CDTF">2026-10-07T10:52:00Z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okies1">
    <vt:lpwstr>[{"Name":"ASP.NET_SessionId","Value":"qy5rf10p3wtghuts4hybccdn","Path":"/","Domain":"azturnhout.iprova.be"},{"Name":"Authorization","Value":"eyJhbGciOiJFUzI1NiIsImtpZCI6InVzZXJfYmVhcmVyIiwidHlwIjoiSldUIn0.eyJuYW1laWQiOiJmODBmZTdmMi1jYzhjLTQwZDYtYjA4MC1kMW</vt:lpwstr>
  </property>
  <property fmtid="{D5CDD505-2E9C-101B-9397-08002B2CF9AE}" pid="3" name="cookies2">
    <vt:lpwstr>ZmMWYyZmQxODIiLCJUZW5hbnRJZCI6IjIxNiIsIkVtYWlsQWRkcmVzcyI6IkVyaWNhLlNjaGVsbGVzQGF6dHVybmhvdXQuYmUiLCJMYW5ndWFnZSI6Im5sLU5MIiwiVXNlck5hbWUiOiJTY2hlbGxlcyBFcmljYSAtIEFOQVRPTU9QQVRIT0xPR0lFIiwiRGF0ZUZvcm1hdCI6ImRkLU1NLXl5eXkiLCJBdXRvTG9naW4iOiIxIiwiU3VwcG9yd</vt:lpwstr>
  </property>
  <property fmtid="{D5CDD505-2E9C-101B-9397-08002B2CF9AE}" pid="4" name="cookies3">
    <vt:lpwstr>EFjY291bnQiOiIwIiwibmJmIjoxNzkxMzUyNDE2LCJleHAiOjE3OTI1NjIwMTYsImlhdCI6MTc5MTM1MjQxNiwiaXNzIjoiaHR0cHM6Ly9henR1cm5ob3V0Lmlwcm92YS5iZS8ifQ.1jUBUO9-myAHXGYs5PfN6THmgoV3eC8ZrlJ1mJHWcBd7QZJGR21w34EUWwMyC-7odKPt6pi5qi4fwz3bJkXasQ","Path":"/","Domain":"azturnho</vt:lpwstr>
  </property>
  <property fmtid="{D5CDD505-2E9C-101B-9397-08002B2CF9AE}" pid="5" name="cookies4">
    <vt:lpwstr>ut.iprova.be"}]</vt:lpwstr>
  </property>
  <property fmtid="{D5CDD505-2E9C-101B-9397-08002B2CF9AE}" pid="6" name="ignoresslcertificateproblems">
    <vt:lpwstr>1</vt:lpwstr>
  </property>
  <property fmtid="{D5CDD505-2E9C-101B-9397-08002B2CF9AE}" pid="7" name="MSIP_Label_1c39621d-2b66-475c-9f0a-7877f9b3bf0d_ActionId">
    <vt:lpwstr>c46666ee-0ad6-4be8-afef-1a69f13221e9</vt:lpwstr>
  </property>
  <property fmtid="{D5CDD505-2E9C-101B-9397-08002B2CF9AE}" pid="8" name="MSIP_Label_1c39621d-2b66-475c-9f0a-7877f9b3bf0d_ContentBits">
    <vt:lpwstr>0</vt:lpwstr>
  </property>
  <property fmtid="{D5CDD505-2E9C-101B-9397-08002B2CF9AE}" pid="9" name="MSIP_Label_1c39621d-2b66-475c-9f0a-7877f9b3bf0d_Enabled">
    <vt:lpwstr>true</vt:lpwstr>
  </property>
  <property fmtid="{D5CDD505-2E9C-101B-9397-08002B2CF9AE}" pid="10" name="MSIP_Label_1c39621d-2b66-475c-9f0a-7877f9b3bf0d_Method">
    <vt:lpwstr>Standard</vt:lpwstr>
  </property>
  <property fmtid="{D5CDD505-2E9C-101B-9397-08002B2CF9AE}" pid="11" name="MSIP_Label_1c39621d-2b66-475c-9f0a-7877f9b3bf0d_Name">
    <vt:lpwstr>defa4170-0d19-0005-0004-bc88714345d2</vt:lpwstr>
  </property>
  <property fmtid="{D5CDD505-2E9C-101B-9397-08002B2CF9AE}" pid="12" name="MSIP_Label_1c39621d-2b66-475c-9f0a-7877f9b3bf0d_SetDate">
    <vt:lpwstr>2025-02-07T09:37:30Z</vt:lpwstr>
  </property>
  <property fmtid="{D5CDD505-2E9C-101B-9397-08002B2CF9AE}" pid="13" name="MSIP_Label_1c39621d-2b66-475c-9f0a-7877f9b3bf0d_SiteId">
    <vt:lpwstr>ff4ac274-93c0-4069-b779-7839a6752afe</vt:lpwstr>
  </property>
</Properties>
</file>